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CC8" w:rsidRPr="004B4FA5" w:rsidRDefault="00833CC8" w:rsidP="00833CC8">
      <w:pPr>
        <w:pStyle w:val="tytuSTWiORB"/>
      </w:pPr>
      <w:bookmarkStart w:id="0" w:name="_Ref293391998"/>
      <w:bookmarkStart w:id="1" w:name="_Toc313957769"/>
      <w:bookmarkStart w:id="2" w:name="_Toc315499560"/>
      <w:bookmarkStart w:id="3" w:name="_Toc467093613"/>
      <w:bookmarkStart w:id="4" w:name="_Toc519186425"/>
      <w:bookmarkStart w:id="5" w:name="_Toc426531382"/>
      <w:r w:rsidRPr="004B4FA5">
        <w:t xml:space="preserve">D-08.03.01.  </w:t>
      </w:r>
      <w:r w:rsidRPr="004B4FA5">
        <w:t xml:space="preserve">BETONOWE </w:t>
      </w:r>
      <w:bookmarkEnd w:id="0"/>
      <w:bookmarkEnd w:id="1"/>
      <w:bookmarkEnd w:id="2"/>
      <w:bookmarkEnd w:id="3"/>
      <w:bookmarkEnd w:id="4"/>
      <w:r w:rsidRPr="004B4FA5">
        <w:t>OBRZEŻA CHODNIKOWE</w:t>
      </w:r>
    </w:p>
    <w:p w:rsidR="00833CC8" w:rsidRPr="004B4FA5" w:rsidRDefault="00833CC8" w:rsidP="00833CC8">
      <w:pPr>
        <w:pStyle w:val="Nagwek1"/>
      </w:pPr>
    </w:p>
    <w:p w:rsidR="00833CC8" w:rsidRPr="004B4FA5" w:rsidRDefault="00833CC8" w:rsidP="00833CC8">
      <w:pPr>
        <w:pStyle w:val="Nagwek1"/>
      </w:pPr>
      <w:r w:rsidRPr="004B4FA5">
        <w:t>1. WSTĘP</w:t>
      </w:r>
      <w:bookmarkEnd w:id="5"/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1.1. Przedmiot ST</w:t>
      </w:r>
    </w:p>
    <w:p w:rsidR="00833CC8" w:rsidRPr="004B4FA5" w:rsidRDefault="00833CC8" w:rsidP="00833CC8">
      <w:pPr>
        <w:pStyle w:val="tekstost"/>
        <w:rPr>
          <w:rFonts w:ascii="Cambria" w:hAnsi="Cambria"/>
          <w:b/>
          <w:bCs w:val="0"/>
          <w:i/>
        </w:rPr>
      </w:pPr>
      <w:r w:rsidRPr="004B4FA5">
        <w:rPr>
          <w:rFonts w:ascii="Cambria" w:hAnsi="Cambria"/>
          <w:i/>
        </w:rPr>
        <w:tab/>
        <w:t>Przedmiotem niniejszej specyfikacji technicznej (ST) są wymagania dotyczące wykonania i odbioru robót związanych z ustawieniem betonowego obrzeża chodnikowego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1.2. Zakres stosowania ST</w:t>
      </w:r>
    </w:p>
    <w:p w:rsidR="00833CC8" w:rsidRPr="004B4FA5" w:rsidRDefault="00833CC8" w:rsidP="00833CC8">
      <w:pPr>
        <w:pStyle w:val="Nagwek2"/>
        <w:ind w:firstLine="709"/>
        <w:rPr>
          <w:rFonts w:ascii="Cambria" w:hAnsi="Cambria"/>
          <w:i/>
        </w:rPr>
      </w:pPr>
      <w:r w:rsidRPr="004B4FA5">
        <w:rPr>
          <w:rFonts w:ascii="Cambria" w:hAnsi="Cambria"/>
          <w:b w:val="0"/>
          <w:i/>
        </w:rPr>
        <w:t>Specyfikacja techniczna (ST) jest stosowana jako dokument przetargowy i kontraktowy przy zleceniu i realizacji robót wymienionych w pkt 1.1.</w:t>
      </w:r>
    </w:p>
    <w:p w:rsidR="00833CC8" w:rsidRPr="004B4FA5" w:rsidRDefault="00833CC8" w:rsidP="00833CC8">
      <w:pPr>
        <w:ind w:firstLine="708"/>
        <w:jc w:val="both"/>
        <w:rPr>
          <w:i/>
          <w:iCs/>
          <w:sz w:val="20"/>
          <w:szCs w:val="20"/>
        </w:rPr>
      </w:pPr>
      <w:r w:rsidRPr="004B4FA5">
        <w:rPr>
          <w:i/>
          <w:iCs/>
          <w:sz w:val="20"/>
          <w:szCs w:val="20"/>
        </w:rPr>
        <w:t xml:space="preserve">Gdziekolwiek w Specyfikacjach Technicznych podano „SST” </w:t>
      </w:r>
      <w:proofErr w:type="gramStart"/>
      <w:r w:rsidRPr="004B4FA5">
        <w:rPr>
          <w:i/>
          <w:iCs/>
          <w:sz w:val="20"/>
          <w:szCs w:val="20"/>
        </w:rPr>
        <w:t>lub ”Szczegółowe</w:t>
      </w:r>
      <w:proofErr w:type="gramEnd"/>
      <w:r w:rsidRPr="004B4FA5">
        <w:rPr>
          <w:i/>
          <w:iCs/>
          <w:sz w:val="20"/>
          <w:szCs w:val="20"/>
        </w:rPr>
        <w:t xml:space="preserve"> Specyfikacje Techniczne”, to należy rozumieć jako: Specyfikacje Techniczne Wykonania i Odbioru Robót Budowlanych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1.3. Zakres robót objętych ST</w:t>
      </w:r>
    </w:p>
    <w:p w:rsidR="00833CC8" w:rsidRPr="004B4FA5" w:rsidRDefault="00833CC8" w:rsidP="00833CC8">
      <w:pPr>
        <w:tabs>
          <w:tab w:val="left" w:pos="630"/>
        </w:tabs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 xml:space="preserve">Ustalenia zawarte w niniejszej specyfikacji dotyczą zasad prowadzenia robót związanych z ustawieniem betonowego obrzeża chodnikowego o wymiarach </w:t>
      </w:r>
      <w:r>
        <w:rPr>
          <w:i/>
          <w:sz w:val="20"/>
          <w:szCs w:val="20"/>
        </w:rPr>
        <w:t>8</w:t>
      </w:r>
      <w:r w:rsidRPr="004B4FA5">
        <w:rPr>
          <w:i/>
          <w:sz w:val="20"/>
          <w:szCs w:val="20"/>
        </w:rPr>
        <w:t>x30 cm.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1.4. Określenia podstawowe</w:t>
      </w:r>
    </w:p>
    <w:p w:rsidR="00833CC8" w:rsidRPr="004B4FA5" w:rsidRDefault="00833CC8" w:rsidP="00833CC8">
      <w:pPr>
        <w:tabs>
          <w:tab w:val="left" w:pos="567"/>
        </w:tabs>
        <w:jc w:val="both"/>
        <w:rPr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1.4.1. </w:t>
      </w:r>
      <w:r w:rsidRPr="004B4FA5">
        <w:rPr>
          <w:i/>
          <w:sz w:val="20"/>
          <w:szCs w:val="20"/>
        </w:rPr>
        <w:t>Obrzeża chodnikowe - prefabrykowane belki betonowe rozgraniczające jednostronnie lub dwustronnie ciągi komunikacyjne od terenów nie przeznaczonych do komunikacji.</w:t>
      </w:r>
    </w:p>
    <w:p w:rsidR="00833CC8" w:rsidRPr="004B4FA5" w:rsidRDefault="00833CC8" w:rsidP="00833CC8">
      <w:pPr>
        <w:tabs>
          <w:tab w:val="left" w:pos="567"/>
        </w:tabs>
        <w:spacing w:before="120"/>
        <w:jc w:val="both"/>
        <w:rPr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1.4.2. </w:t>
      </w:r>
      <w:r w:rsidRPr="004B4FA5">
        <w:rPr>
          <w:i/>
          <w:sz w:val="20"/>
          <w:szCs w:val="20"/>
        </w:rPr>
        <w:t xml:space="preserve">Pozostałe określenia podstawowe są zgodne z obowiązującymi, odpowiednimi polskimi </w:t>
      </w:r>
      <w:proofErr w:type="gramStart"/>
      <w:r w:rsidRPr="004B4FA5">
        <w:rPr>
          <w:i/>
          <w:sz w:val="20"/>
          <w:szCs w:val="20"/>
        </w:rPr>
        <w:t>normami  i</w:t>
      </w:r>
      <w:proofErr w:type="gramEnd"/>
      <w:r w:rsidRPr="004B4FA5">
        <w:rPr>
          <w:i/>
          <w:sz w:val="20"/>
          <w:szCs w:val="20"/>
        </w:rPr>
        <w:t xml:space="preserve"> definicjami podanymi w SST D-00.00.00 „Wymagania ogólne” pkt 1.4.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1.5. Ogólne wymagania dotyczące robót</w:t>
      </w:r>
    </w:p>
    <w:p w:rsidR="00833CC8" w:rsidRPr="004B4FA5" w:rsidRDefault="00833CC8" w:rsidP="00833CC8">
      <w:pPr>
        <w:tabs>
          <w:tab w:val="left" w:pos="630"/>
        </w:tabs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ab/>
        <w:t>Ogólne wymagania dotyczące robót podano w SST D-00.00.00 „Wymagania ogólne” pkt 1.5.</w:t>
      </w:r>
    </w:p>
    <w:p w:rsidR="00833CC8" w:rsidRPr="004B4FA5" w:rsidRDefault="00833CC8" w:rsidP="00833CC8">
      <w:pPr>
        <w:pStyle w:val="Nagwek1"/>
      </w:pPr>
      <w:bookmarkStart w:id="6" w:name="_Toc425567015"/>
      <w:bookmarkStart w:id="7" w:name="_Toc426531383"/>
      <w:r w:rsidRPr="004B4FA5">
        <w:t>2. MATERIAŁY</w:t>
      </w:r>
      <w:bookmarkEnd w:id="6"/>
      <w:bookmarkEnd w:id="7"/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2.1. Ogólne wymagania dotyczące materiałów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wymagania dotyczące materiałów, ich pozyskiwania i składowania podano w SST D-00.00.00 „Wymagania ogólne” pkt 2.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Wspólne wymagania dla prefabrykatów z betonu podano w PN-EN 13369. 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2.2. Stosowane materiały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Materiałami stosowanymi są:</w:t>
      </w:r>
    </w:p>
    <w:p w:rsidR="00833CC8" w:rsidRPr="004B4FA5" w:rsidRDefault="00833CC8" w:rsidP="00833CC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obrzeża odpowiadające wymaganiom PN-EN 1340:2004 i PN-EN 1340:2004/AC:2007</w:t>
      </w:r>
    </w:p>
    <w:p w:rsidR="00833CC8" w:rsidRPr="004B4FA5" w:rsidRDefault="00833CC8" w:rsidP="00833CC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piasek do wykonania ław,</w:t>
      </w:r>
    </w:p>
    <w:p w:rsidR="00833CC8" w:rsidRPr="004B4FA5" w:rsidRDefault="00833CC8" w:rsidP="00833CC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proofErr w:type="spellStart"/>
      <w:r w:rsidRPr="004B4FA5">
        <w:rPr>
          <w:i/>
          <w:sz w:val="20"/>
          <w:szCs w:val="20"/>
          <w:lang w:val="de-DE"/>
        </w:rPr>
        <w:t>cementportlandzki</w:t>
      </w:r>
      <w:proofErr w:type="spellEnd"/>
      <w:r w:rsidRPr="004B4FA5">
        <w:rPr>
          <w:i/>
          <w:sz w:val="20"/>
          <w:szCs w:val="20"/>
          <w:lang w:val="de-DE"/>
        </w:rPr>
        <w:t xml:space="preserve"> PN-EN 197-1</w:t>
      </w:r>
    </w:p>
    <w:p w:rsidR="00833CC8" w:rsidRPr="004B4FA5" w:rsidRDefault="00833CC8" w:rsidP="00833CC8">
      <w:pPr>
        <w:overflowPunct w:val="0"/>
        <w:autoSpaceDE w:val="0"/>
        <w:adjustRightInd w:val="0"/>
        <w:ind w:left="709"/>
        <w:jc w:val="both"/>
        <w:rPr>
          <w:i/>
          <w:sz w:val="20"/>
          <w:szCs w:val="20"/>
          <w:lang w:val="de-DE"/>
        </w:rPr>
      </w:pPr>
      <w:r w:rsidRPr="004B4FA5">
        <w:rPr>
          <w:i/>
          <w:sz w:val="20"/>
          <w:szCs w:val="20"/>
        </w:rPr>
        <w:t>Zalecana klasa obrzeży</w:t>
      </w:r>
      <w:r w:rsidRPr="004B4FA5">
        <w:rPr>
          <w:i/>
          <w:sz w:val="20"/>
          <w:szCs w:val="20"/>
          <w:lang w:val="de-DE"/>
        </w:rPr>
        <w:t xml:space="preserve"> </w:t>
      </w:r>
      <w:proofErr w:type="gramStart"/>
      <w:r w:rsidRPr="004B4FA5">
        <w:rPr>
          <w:i/>
          <w:sz w:val="20"/>
          <w:szCs w:val="20"/>
          <w:lang w:val="de-DE"/>
        </w:rPr>
        <w:t>D,H</w:t>
      </w:r>
      <w:proofErr w:type="gramEnd"/>
      <w:r w:rsidRPr="004B4FA5">
        <w:rPr>
          <w:i/>
          <w:sz w:val="20"/>
          <w:szCs w:val="20"/>
          <w:lang w:val="de-DE"/>
        </w:rPr>
        <w:t>,T,I.</w:t>
      </w:r>
    </w:p>
    <w:p w:rsidR="00833CC8" w:rsidRPr="004B4FA5" w:rsidRDefault="00833CC8" w:rsidP="00833CC8">
      <w:pPr>
        <w:jc w:val="both"/>
        <w:rPr>
          <w:i/>
          <w:sz w:val="20"/>
          <w:szCs w:val="20"/>
          <w:lang w:val="de-DE"/>
        </w:rPr>
      </w:pP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2.3. Betonowe obrzeża chodnikowe – kształt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 zależności od przekroju poprzecznego rozróżnia się dwa rodzaje obrzeży:</w:t>
      </w:r>
    </w:p>
    <w:p w:rsidR="00833CC8" w:rsidRPr="004B4FA5" w:rsidRDefault="00833CC8" w:rsidP="00833CC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obrzeże niskie</w:t>
      </w:r>
      <w:r>
        <w:rPr>
          <w:i/>
          <w:sz w:val="20"/>
          <w:szCs w:val="20"/>
        </w:rPr>
        <w:t xml:space="preserve"> </w:t>
      </w:r>
      <w:r w:rsidRPr="004B4FA5">
        <w:rPr>
          <w:i/>
          <w:sz w:val="20"/>
          <w:szCs w:val="20"/>
        </w:rPr>
        <w:t>- On,</w:t>
      </w:r>
    </w:p>
    <w:p w:rsidR="00833CC8" w:rsidRPr="004B4FA5" w:rsidRDefault="00833CC8" w:rsidP="00833CC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obrzeże wysokie - </w:t>
      </w:r>
      <w:proofErr w:type="spellStart"/>
      <w:r w:rsidRPr="004B4FA5">
        <w:rPr>
          <w:i/>
          <w:sz w:val="20"/>
          <w:szCs w:val="20"/>
        </w:rPr>
        <w:t>Ow</w:t>
      </w:r>
      <w:proofErr w:type="spellEnd"/>
      <w:r w:rsidRPr="004B4FA5">
        <w:rPr>
          <w:i/>
          <w:sz w:val="20"/>
          <w:szCs w:val="20"/>
        </w:rPr>
        <w:t>.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2.4. Betonowe obrzeża chodnikowe - wymagania techniczne</w:t>
      </w:r>
    </w:p>
    <w:p w:rsidR="00833CC8" w:rsidRPr="004B4FA5" w:rsidRDefault="00833CC8" w:rsidP="00833CC8">
      <w:pPr>
        <w:jc w:val="both"/>
        <w:rPr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2.4.1. </w:t>
      </w:r>
      <w:r w:rsidRPr="004B4FA5">
        <w:rPr>
          <w:i/>
          <w:sz w:val="20"/>
          <w:szCs w:val="20"/>
        </w:rPr>
        <w:t>Wymiary betonowych obrzeży chodnikowych</w:t>
      </w:r>
    </w:p>
    <w:p w:rsidR="00833CC8" w:rsidRPr="004B4FA5" w:rsidRDefault="00833CC8" w:rsidP="00833CC8">
      <w:pPr>
        <w:spacing w:before="120"/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Kształt obrzeży betonowych przedstawiono na rysunku 1, a wymiary podano w tablicy 1.</w:t>
      </w:r>
    </w:p>
    <w:p w:rsidR="00833CC8" w:rsidRPr="004B4FA5" w:rsidRDefault="00833CC8" w:rsidP="00833CC8">
      <w:pPr>
        <w:spacing w:before="120"/>
        <w:jc w:val="both"/>
        <w:rPr>
          <w:i/>
          <w:sz w:val="20"/>
          <w:szCs w:val="20"/>
        </w:rPr>
      </w:pPr>
    </w:p>
    <w:p w:rsidR="00833CC8" w:rsidRPr="004B4FA5" w:rsidRDefault="00833CC8" w:rsidP="00833CC8">
      <w:pPr>
        <w:framePr w:hSpace="141" w:wrap="auto" w:vAnchor="text" w:hAnchor="page" w:x="4113" w:y="2"/>
        <w:jc w:val="both"/>
        <w:rPr>
          <w:i/>
          <w:sz w:val="20"/>
          <w:szCs w:val="20"/>
        </w:rPr>
      </w:pPr>
      <w:r w:rsidRPr="004B4FA5">
        <w:rPr>
          <w:i/>
          <w:noProof/>
          <w:sz w:val="20"/>
          <w:szCs w:val="20"/>
          <w:lang w:eastAsia="pl-PL"/>
        </w:rPr>
        <w:lastRenderedPageBreak/>
        <w:drawing>
          <wp:inline distT="0" distB="0" distL="0" distR="0" wp14:anchorId="6DFD6CD9" wp14:editId="2E45B93E">
            <wp:extent cx="2315210" cy="1030605"/>
            <wp:effectExtent l="19050" t="0" r="8890" b="0"/>
            <wp:docPr id="5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CC8" w:rsidRPr="004B4FA5" w:rsidRDefault="00833CC8" w:rsidP="00833CC8">
      <w:pPr>
        <w:spacing w:before="120"/>
        <w:jc w:val="both"/>
        <w:rPr>
          <w:i/>
          <w:sz w:val="20"/>
          <w:szCs w:val="20"/>
        </w:rPr>
      </w:pPr>
    </w:p>
    <w:p w:rsidR="00833CC8" w:rsidRPr="004B4FA5" w:rsidRDefault="00833CC8" w:rsidP="00833CC8">
      <w:pPr>
        <w:spacing w:before="120"/>
        <w:jc w:val="both"/>
        <w:rPr>
          <w:i/>
          <w:sz w:val="20"/>
          <w:szCs w:val="20"/>
        </w:rPr>
      </w:pPr>
    </w:p>
    <w:p w:rsidR="00833CC8" w:rsidRPr="004B4FA5" w:rsidRDefault="00833CC8" w:rsidP="00833CC8">
      <w:pPr>
        <w:spacing w:before="120"/>
        <w:jc w:val="both"/>
        <w:rPr>
          <w:i/>
          <w:sz w:val="20"/>
          <w:szCs w:val="20"/>
        </w:rPr>
      </w:pPr>
    </w:p>
    <w:p w:rsidR="00833CC8" w:rsidRPr="004B4FA5" w:rsidRDefault="00833CC8" w:rsidP="00833CC8">
      <w:pPr>
        <w:spacing w:before="120"/>
        <w:jc w:val="both"/>
        <w:rPr>
          <w:i/>
          <w:sz w:val="20"/>
          <w:szCs w:val="20"/>
        </w:rPr>
      </w:pPr>
    </w:p>
    <w:p w:rsidR="00833CC8" w:rsidRPr="004B4FA5" w:rsidRDefault="00833CC8" w:rsidP="00833CC8">
      <w:pPr>
        <w:spacing w:before="120"/>
        <w:jc w:val="both"/>
        <w:rPr>
          <w:i/>
          <w:sz w:val="20"/>
          <w:szCs w:val="20"/>
        </w:rPr>
      </w:pPr>
    </w:p>
    <w:p w:rsidR="00833CC8" w:rsidRPr="004B4FA5" w:rsidRDefault="00833CC8" w:rsidP="00833CC8">
      <w:pPr>
        <w:spacing w:before="120"/>
        <w:jc w:val="both"/>
        <w:rPr>
          <w:i/>
          <w:sz w:val="20"/>
          <w:szCs w:val="20"/>
        </w:rPr>
      </w:pPr>
    </w:p>
    <w:p w:rsidR="00833CC8" w:rsidRPr="004B4FA5" w:rsidRDefault="00833CC8" w:rsidP="00833CC8">
      <w:pPr>
        <w:spacing w:before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Rysunek 1. Kształt betonowego obrzeża chodnikowego</w:t>
      </w:r>
    </w:p>
    <w:p w:rsidR="00833CC8" w:rsidRPr="004B4FA5" w:rsidRDefault="00833CC8" w:rsidP="00833CC8">
      <w:pPr>
        <w:spacing w:before="240" w:after="120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Tablica 1. Wymiary obrzeży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232"/>
        <w:gridCol w:w="1232"/>
        <w:gridCol w:w="1232"/>
        <w:gridCol w:w="1265"/>
      </w:tblGrid>
      <w:tr w:rsidR="00833CC8" w:rsidRPr="004B4FA5" w:rsidTr="002A00D0">
        <w:trPr>
          <w:jc w:val="center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</w:tcBorders>
          </w:tcPr>
          <w:p w:rsidR="00833CC8" w:rsidRPr="004B4FA5" w:rsidRDefault="00833CC8" w:rsidP="002A00D0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Rodzaj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CC8" w:rsidRPr="004B4FA5" w:rsidRDefault="00833CC8" w:rsidP="002A00D0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 xml:space="preserve">Wymiary </w:t>
            </w:r>
            <w:proofErr w:type="gramStart"/>
            <w:r w:rsidRPr="004B4FA5">
              <w:rPr>
                <w:i/>
                <w:sz w:val="20"/>
                <w:szCs w:val="20"/>
              </w:rPr>
              <w:t xml:space="preserve">obrzeży,   </w:t>
            </w:r>
            <w:proofErr w:type="gramEnd"/>
            <w:r w:rsidRPr="004B4FA5">
              <w:rPr>
                <w:i/>
                <w:sz w:val="20"/>
                <w:szCs w:val="20"/>
              </w:rPr>
              <w:t>cm</w:t>
            </w:r>
          </w:p>
        </w:tc>
      </w:tr>
      <w:tr w:rsidR="00833CC8" w:rsidRPr="004B4FA5" w:rsidTr="002A00D0">
        <w:trPr>
          <w:jc w:val="center"/>
        </w:trPr>
        <w:tc>
          <w:tcPr>
            <w:tcW w:w="1346" w:type="dxa"/>
            <w:tcBorders>
              <w:left w:val="single" w:sz="6" w:space="0" w:color="auto"/>
              <w:bottom w:val="double" w:sz="6" w:space="0" w:color="auto"/>
            </w:tcBorders>
          </w:tcPr>
          <w:p w:rsidR="00833CC8" w:rsidRPr="004B4FA5" w:rsidRDefault="00833CC8" w:rsidP="002A00D0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Obrzeża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33CC8" w:rsidRPr="004B4FA5" w:rsidRDefault="00833CC8" w:rsidP="002A00D0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33CC8" w:rsidRPr="004B4FA5" w:rsidRDefault="00833CC8" w:rsidP="002A00D0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33CC8" w:rsidRPr="004B4FA5" w:rsidRDefault="00833CC8" w:rsidP="002A00D0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h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33CC8" w:rsidRPr="004B4FA5" w:rsidRDefault="00833CC8" w:rsidP="002A00D0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r</w:t>
            </w:r>
          </w:p>
        </w:tc>
      </w:tr>
      <w:tr w:rsidR="00833CC8" w:rsidRPr="004B4FA5" w:rsidTr="002A00D0">
        <w:trPr>
          <w:jc w:val="center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33CC8" w:rsidRPr="004B4FA5" w:rsidRDefault="00833CC8" w:rsidP="002A00D0">
            <w:pPr>
              <w:jc w:val="both"/>
              <w:rPr>
                <w:i/>
                <w:sz w:val="20"/>
                <w:szCs w:val="20"/>
              </w:rPr>
            </w:pPr>
          </w:p>
          <w:p w:rsidR="00833CC8" w:rsidRPr="004B4FA5" w:rsidRDefault="00833CC8" w:rsidP="002A00D0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4B4FA5">
              <w:rPr>
                <w:i/>
                <w:sz w:val="20"/>
                <w:szCs w:val="20"/>
              </w:rPr>
              <w:t>Ow</w:t>
            </w:r>
            <w:proofErr w:type="spellEnd"/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CC8" w:rsidRPr="004B4FA5" w:rsidRDefault="00833CC8" w:rsidP="002A00D0">
            <w:pPr>
              <w:spacing w:before="6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  <w:p w:rsidR="00833CC8" w:rsidRPr="004B4FA5" w:rsidRDefault="00833CC8" w:rsidP="002A00D0">
            <w:pPr>
              <w:spacing w:after="6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CC8" w:rsidRPr="004B4FA5" w:rsidRDefault="00833CC8" w:rsidP="002A00D0">
            <w:pPr>
              <w:spacing w:before="6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</w:p>
          <w:p w:rsidR="00833CC8" w:rsidRPr="004B4FA5" w:rsidRDefault="00833CC8" w:rsidP="002A00D0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CC8" w:rsidRPr="004B4FA5" w:rsidRDefault="00833CC8" w:rsidP="002A00D0">
            <w:pPr>
              <w:spacing w:before="6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30</w:t>
            </w:r>
          </w:p>
          <w:p w:rsidR="00833CC8" w:rsidRPr="004B4FA5" w:rsidRDefault="00833CC8" w:rsidP="002A00D0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CC8" w:rsidRPr="004B4FA5" w:rsidRDefault="00833CC8" w:rsidP="002A00D0">
            <w:pPr>
              <w:spacing w:before="6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</w:t>
            </w:r>
          </w:p>
          <w:p w:rsidR="00833CC8" w:rsidRPr="004B4FA5" w:rsidRDefault="00833CC8" w:rsidP="002A00D0">
            <w:pPr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3</w:t>
            </w:r>
          </w:p>
        </w:tc>
      </w:tr>
    </w:tbl>
    <w:p w:rsidR="00833CC8" w:rsidRPr="004B4FA5" w:rsidRDefault="00833CC8" w:rsidP="00833CC8">
      <w:pPr>
        <w:jc w:val="both"/>
        <w:rPr>
          <w:i/>
          <w:sz w:val="20"/>
          <w:szCs w:val="20"/>
        </w:rPr>
      </w:pPr>
    </w:p>
    <w:p w:rsidR="00833CC8" w:rsidRPr="004B4FA5" w:rsidRDefault="00833CC8" w:rsidP="00833CC8">
      <w:pPr>
        <w:spacing w:before="120"/>
        <w:jc w:val="both"/>
        <w:rPr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2.4.2. </w:t>
      </w:r>
      <w:r w:rsidRPr="004B4FA5">
        <w:rPr>
          <w:i/>
          <w:sz w:val="20"/>
          <w:szCs w:val="20"/>
        </w:rPr>
        <w:t xml:space="preserve">Dopuszczalne odchyłki </w:t>
      </w:r>
    </w:p>
    <w:p w:rsidR="00833CC8" w:rsidRPr="004B4FA5" w:rsidRDefault="00833CC8" w:rsidP="00833CC8">
      <w:pPr>
        <w:spacing w:before="120"/>
        <w:ind w:firstLine="708"/>
        <w:jc w:val="both"/>
        <w:rPr>
          <w:i/>
          <w:iCs/>
          <w:sz w:val="20"/>
          <w:szCs w:val="20"/>
        </w:rPr>
      </w:pPr>
      <w:r w:rsidRPr="004B4FA5">
        <w:rPr>
          <w:i/>
          <w:sz w:val="20"/>
          <w:szCs w:val="20"/>
        </w:rPr>
        <w:t xml:space="preserve">Dopuszczalne odchyłki wymiarów obrzeży podano w </w:t>
      </w:r>
      <w:r w:rsidRPr="004B4FA5">
        <w:rPr>
          <w:i/>
          <w:iCs/>
          <w:sz w:val="20"/>
          <w:szCs w:val="20"/>
        </w:rPr>
        <w:t>PN-EN 1340 z pkt.5.2.3.</w:t>
      </w:r>
      <w:proofErr w:type="gramStart"/>
      <w:r w:rsidRPr="004B4FA5">
        <w:rPr>
          <w:i/>
          <w:iCs/>
          <w:sz w:val="20"/>
          <w:szCs w:val="20"/>
        </w:rPr>
        <w:t>3 ,</w:t>
      </w:r>
      <w:proofErr w:type="gramEnd"/>
      <w:r w:rsidRPr="004B4FA5">
        <w:rPr>
          <w:i/>
          <w:iCs/>
          <w:sz w:val="20"/>
          <w:szCs w:val="20"/>
        </w:rPr>
        <w:t xml:space="preserve"> i w zakresie płaskości i prostoliniowości z normy -tablica 1)</w:t>
      </w:r>
    </w:p>
    <w:p w:rsidR="00833CC8" w:rsidRPr="004B4FA5" w:rsidRDefault="00833CC8" w:rsidP="00833CC8">
      <w:pPr>
        <w:spacing w:before="120"/>
        <w:jc w:val="both"/>
        <w:rPr>
          <w:i/>
          <w:sz w:val="20"/>
          <w:szCs w:val="20"/>
        </w:rPr>
      </w:pPr>
      <w:r w:rsidRPr="004B4FA5">
        <w:rPr>
          <w:b/>
          <w:i/>
          <w:sz w:val="20"/>
          <w:szCs w:val="20"/>
        </w:rPr>
        <w:t xml:space="preserve">2.4.3. </w:t>
      </w:r>
      <w:r w:rsidRPr="004B4FA5">
        <w:rPr>
          <w:i/>
          <w:sz w:val="20"/>
          <w:szCs w:val="20"/>
        </w:rPr>
        <w:t>Wygląd obrzeży</w:t>
      </w:r>
    </w:p>
    <w:p w:rsidR="00833CC8" w:rsidRPr="004B4FA5" w:rsidRDefault="00833CC8" w:rsidP="00833CC8">
      <w:pPr>
        <w:spacing w:before="120"/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Powierzchnie obrzeży powinny być bez rys, odprysków, pęknięć i ubytków betonu, o fakturze z formy lub zatartej. Krawędzie elementów powinny być równe i proste.</w:t>
      </w:r>
    </w:p>
    <w:p w:rsidR="00833CC8" w:rsidRPr="004B4FA5" w:rsidRDefault="00833CC8" w:rsidP="00833CC8">
      <w:pPr>
        <w:spacing w:before="120"/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Wygląd obrzeży powinien odpowiadać wymaganiom </w:t>
      </w:r>
      <w:r w:rsidRPr="004B4FA5">
        <w:rPr>
          <w:i/>
          <w:iCs/>
          <w:sz w:val="20"/>
          <w:szCs w:val="20"/>
        </w:rPr>
        <w:t>wg PN-EN 1340 jak dla krawężnika betonowego.</w:t>
      </w:r>
    </w:p>
    <w:p w:rsidR="00833CC8" w:rsidRPr="004B4FA5" w:rsidRDefault="00833CC8" w:rsidP="00833CC8">
      <w:pPr>
        <w:spacing w:before="120"/>
        <w:jc w:val="both"/>
        <w:rPr>
          <w:b/>
          <w:i/>
          <w:sz w:val="20"/>
          <w:szCs w:val="20"/>
        </w:rPr>
      </w:pPr>
      <w:proofErr w:type="gramStart"/>
      <w:r w:rsidRPr="004B4FA5">
        <w:rPr>
          <w:b/>
          <w:i/>
          <w:sz w:val="20"/>
          <w:szCs w:val="20"/>
        </w:rPr>
        <w:t>2.4.4.  Wymagania</w:t>
      </w:r>
      <w:proofErr w:type="gramEnd"/>
      <w:r w:rsidRPr="004B4FA5">
        <w:rPr>
          <w:b/>
          <w:i/>
          <w:sz w:val="20"/>
          <w:szCs w:val="20"/>
        </w:rPr>
        <w:t xml:space="preserve"> w zakresie cech fizycznych i mechanicznych</w:t>
      </w:r>
    </w:p>
    <w:p w:rsidR="00833CC8" w:rsidRPr="004B4FA5" w:rsidRDefault="00833CC8" w:rsidP="00833CC8">
      <w:pPr>
        <w:pStyle w:val="Krzysiekpodtyt"/>
        <w:jc w:val="both"/>
        <w:rPr>
          <w:rFonts w:ascii="Cambria" w:hAnsi="Cambria"/>
        </w:rPr>
      </w:pPr>
      <w:r w:rsidRPr="004B4FA5">
        <w:rPr>
          <w:rFonts w:ascii="Cambria" w:hAnsi="Cambria"/>
          <w:b w:val="0"/>
        </w:rPr>
        <w:t xml:space="preserve">2.4.4.1. </w:t>
      </w:r>
      <w:r w:rsidRPr="004B4FA5">
        <w:rPr>
          <w:rFonts w:ascii="Cambria" w:hAnsi="Cambria"/>
        </w:rPr>
        <w:t>Klasy odporno</w:t>
      </w:r>
      <w:r w:rsidRPr="004B4FA5">
        <w:rPr>
          <w:rFonts w:ascii="Cambria" w:eastAsia="TimesNewRoman" w:hAnsi="Cambria"/>
        </w:rPr>
        <w:t>ś</w:t>
      </w:r>
      <w:r w:rsidRPr="004B4FA5">
        <w:rPr>
          <w:rFonts w:ascii="Cambria" w:hAnsi="Cambria"/>
        </w:rPr>
        <w:t>ci na warunki atmosferyczne</w:t>
      </w:r>
    </w:p>
    <w:p w:rsidR="00833CC8" w:rsidRPr="004B4FA5" w:rsidRDefault="00833CC8" w:rsidP="00833CC8">
      <w:pPr>
        <w:autoSpaceDE w:val="0"/>
        <w:adjustRightInd w:val="0"/>
        <w:ind w:firstLine="708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Dla obrzeży betonowych okre</w:t>
      </w:r>
      <w:r w:rsidRPr="004B4FA5">
        <w:rPr>
          <w:rFonts w:eastAsia="TimesNewRoman"/>
          <w:i/>
          <w:sz w:val="20"/>
          <w:szCs w:val="20"/>
        </w:rPr>
        <w:t>ś</w:t>
      </w:r>
      <w:r w:rsidRPr="004B4FA5">
        <w:rPr>
          <w:i/>
          <w:sz w:val="20"/>
          <w:szCs w:val="20"/>
        </w:rPr>
        <w:t>la si</w:t>
      </w:r>
      <w:r w:rsidRPr="004B4FA5">
        <w:rPr>
          <w:rFonts w:eastAsia="TimesNewRoman"/>
          <w:i/>
          <w:sz w:val="20"/>
          <w:szCs w:val="20"/>
        </w:rPr>
        <w:t xml:space="preserve">ę </w:t>
      </w:r>
      <w:r w:rsidRPr="004B4FA5">
        <w:rPr>
          <w:i/>
          <w:sz w:val="20"/>
          <w:szCs w:val="20"/>
        </w:rPr>
        <w:t>klas</w:t>
      </w:r>
      <w:r w:rsidRPr="004B4FA5">
        <w:rPr>
          <w:rFonts w:eastAsia="TimesNewRoman"/>
          <w:i/>
          <w:sz w:val="20"/>
          <w:szCs w:val="20"/>
        </w:rPr>
        <w:t xml:space="preserve">ę </w:t>
      </w:r>
      <w:r w:rsidRPr="004B4FA5">
        <w:rPr>
          <w:i/>
          <w:sz w:val="20"/>
          <w:szCs w:val="20"/>
        </w:rPr>
        <w:t>odporno</w:t>
      </w:r>
      <w:r w:rsidRPr="004B4FA5">
        <w:rPr>
          <w:rFonts w:eastAsia="TimesNewRoman"/>
          <w:i/>
          <w:sz w:val="20"/>
          <w:szCs w:val="20"/>
        </w:rPr>
        <w:t>ś</w:t>
      </w:r>
      <w:r w:rsidRPr="004B4FA5">
        <w:rPr>
          <w:i/>
          <w:sz w:val="20"/>
          <w:szCs w:val="20"/>
        </w:rPr>
        <w:t>ci na warunki atmosferyczne zgodnie z PN-EN 1340. Obrzeża powinny spełnia</w:t>
      </w:r>
      <w:r w:rsidRPr="004B4FA5">
        <w:rPr>
          <w:rFonts w:eastAsia="TimesNewRoman"/>
          <w:i/>
          <w:sz w:val="20"/>
          <w:szCs w:val="20"/>
        </w:rPr>
        <w:t xml:space="preserve">ć </w:t>
      </w:r>
      <w:r w:rsidRPr="004B4FA5">
        <w:rPr>
          <w:i/>
          <w:sz w:val="20"/>
          <w:szCs w:val="20"/>
        </w:rPr>
        <w:t>wymagania, podane w tablicy 2</w:t>
      </w:r>
    </w:p>
    <w:p w:rsidR="00833CC8" w:rsidRPr="004B4FA5" w:rsidRDefault="00833CC8" w:rsidP="00833CC8">
      <w:pPr>
        <w:spacing w:after="120"/>
        <w:ind w:left="992" w:hanging="992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Tablica 2. Wymagania wobec obrzeży betonowych, ustalone w PN-EN </w:t>
      </w:r>
      <w:proofErr w:type="gramStart"/>
      <w:r w:rsidRPr="004B4FA5">
        <w:rPr>
          <w:i/>
          <w:sz w:val="20"/>
          <w:szCs w:val="20"/>
        </w:rPr>
        <w:t>1340  do</w:t>
      </w:r>
      <w:proofErr w:type="gramEnd"/>
      <w:r w:rsidRPr="004B4FA5">
        <w:rPr>
          <w:i/>
          <w:sz w:val="20"/>
          <w:szCs w:val="20"/>
        </w:rPr>
        <w:t xml:space="preserve"> stosowania w warunkach kontaktu z solą odladzającą w warunkach mrozu</w:t>
      </w:r>
    </w:p>
    <w:tbl>
      <w:tblPr>
        <w:tblW w:w="7479" w:type="dxa"/>
        <w:jc w:val="center"/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850"/>
        <w:gridCol w:w="723"/>
        <w:gridCol w:w="1404"/>
        <w:gridCol w:w="1842"/>
      </w:tblGrid>
      <w:tr w:rsidR="00833CC8" w:rsidRPr="0062515B" w:rsidTr="002A00D0">
        <w:trPr>
          <w:jc w:val="center"/>
        </w:trPr>
        <w:tc>
          <w:tcPr>
            <w:tcW w:w="534" w:type="dxa"/>
            <w:tcBorders>
              <w:bottom w:val="double" w:sz="4" w:space="0" w:color="auto"/>
            </w:tcBorders>
          </w:tcPr>
          <w:p w:rsidR="00833CC8" w:rsidRPr="0062515B" w:rsidRDefault="00833CC8" w:rsidP="002A00D0">
            <w:pPr>
              <w:spacing w:before="60" w:after="60"/>
              <w:jc w:val="both"/>
              <w:rPr>
                <w:sz w:val="20"/>
              </w:rPr>
            </w:pPr>
            <w:r w:rsidRPr="0062515B">
              <w:rPr>
                <w:sz w:val="20"/>
              </w:rPr>
              <w:t>Lp.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833CC8" w:rsidRPr="0062515B" w:rsidRDefault="00833CC8" w:rsidP="002A00D0">
            <w:pPr>
              <w:spacing w:before="60" w:after="60"/>
              <w:jc w:val="both"/>
              <w:rPr>
                <w:sz w:val="20"/>
              </w:rPr>
            </w:pPr>
            <w:r w:rsidRPr="0062515B">
              <w:rPr>
                <w:sz w:val="20"/>
              </w:rPr>
              <w:t>Cecha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833CC8" w:rsidRPr="0062515B" w:rsidRDefault="00833CC8" w:rsidP="002A00D0">
            <w:pPr>
              <w:spacing w:before="60" w:after="60"/>
              <w:jc w:val="both"/>
              <w:rPr>
                <w:sz w:val="20"/>
              </w:rPr>
            </w:pPr>
            <w:r w:rsidRPr="0062515B">
              <w:rPr>
                <w:sz w:val="20"/>
              </w:rPr>
              <w:t>Załącznik</w:t>
            </w:r>
          </w:p>
        </w:tc>
        <w:tc>
          <w:tcPr>
            <w:tcW w:w="3969" w:type="dxa"/>
            <w:gridSpan w:val="3"/>
            <w:tcBorders>
              <w:bottom w:val="double" w:sz="4" w:space="0" w:color="auto"/>
            </w:tcBorders>
          </w:tcPr>
          <w:p w:rsidR="00833CC8" w:rsidRPr="0062515B" w:rsidRDefault="00833CC8" w:rsidP="002A00D0">
            <w:pPr>
              <w:spacing w:before="60" w:after="60"/>
              <w:jc w:val="both"/>
              <w:rPr>
                <w:sz w:val="20"/>
              </w:rPr>
            </w:pPr>
            <w:r w:rsidRPr="0062515B">
              <w:rPr>
                <w:sz w:val="20"/>
              </w:rPr>
              <w:t>Wymagania</w:t>
            </w:r>
          </w:p>
        </w:tc>
      </w:tr>
      <w:tr w:rsidR="00833CC8" w:rsidRPr="0062515B" w:rsidTr="002A00D0">
        <w:trPr>
          <w:jc w:val="center"/>
        </w:trPr>
        <w:tc>
          <w:tcPr>
            <w:tcW w:w="534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1</w:t>
            </w:r>
          </w:p>
        </w:tc>
        <w:tc>
          <w:tcPr>
            <w:tcW w:w="6945" w:type="dxa"/>
            <w:gridSpan w:val="5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Kształt i wymiary</w:t>
            </w:r>
          </w:p>
        </w:tc>
      </w:tr>
      <w:tr w:rsidR="00833CC8" w:rsidRPr="0062515B" w:rsidTr="002A00D0">
        <w:trPr>
          <w:jc w:val="center"/>
        </w:trPr>
        <w:tc>
          <w:tcPr>
            <w:tcW w:w="534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1.1</w:t>
            </w:r>
          </w:p>
        </w:tc>
        <w:tc>
          <w:tcPr>
            <w:tcW w:w="2126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Wartości dopuszczalnych od-</w:t>
            </w:r>
            <w:proofErr w:type="spellStart"/>
            <w:r w:rsidRPr="0062515B">
              <w:rPr>
                <w:sz w:val="20"/>
              </w:rPr>
              <w:t>chyłek</w:t>
            </w:r>
            <w:proofErr w:type="spellEnd"/>
            <w:r w:rsidRPr="0062515B">
              <w:rPr>
                <w:sz w:val="20"/>
              </w:rPr>
              <w:t xml:space="preserve"> od wymiarów nominalnych, z dokładnością do milimetra</w:t>
            </w:r>
          </w:p>
        </w:tc>
        <w:tc>
          <w:tcPr>
            <w:tcW w:w="850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C</w:t>
            </w:r>
          </w:p>
        </w:tc>
        <w:tc>
          <w:tcPr>
            <w:tcW w:w="3969" w:type="dxa"/>
            <w:gridSpan w:val="3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Długość: ± 1%, ≥ 4 mm i ≤ 10 mm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Inne wymiary z wyjątkiem promienia: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- dla powierzchni: ± 3%, ≥ 3 mm, ≤ 5 mm,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 xml:space="preserve">- dla innych części: ± 5%, ≥ 3 </w:t>
            </w:r>
            <w:proofErr w:type="gramStart"/>
            <w:r w:rsidRPr="0062515B">
              <w:rPr>
                <w:sz w:val="20"/>
              </w:rPr>
              <w:t>mm,  ≤</w:t>
            </w:r>
            <w:proofErr w:type="gramEnd"/>
            <w:r w:rsidRPr="0062515B">
              <w:rPr>
                <w:sz w:val="20"/>
              </w:rPr>
              <w:t xml:space="preserve"> 10 mm</w:t>
            </w:r>
          </w:p>
        </w:tc>
      </w:tr>
      <w:tr w:rsidR="00833CC8" w:rsidRPr="0062515B" w:rsidTr="002A00D0">
        <w:trPr>
          <w:jc w:val="center"/>
        </w:trPr>
        <w:tc>
          <w:tcPr>
            <w:tcW w:w="534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1.2</w:t>
            </w:r>
          </w:p>
        </w:tc>
        <w:tc>
          <w:tcPr>
            <w:tcW w:w="2126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Dopuszczalne odchyłki od płaskości i prostoliniowości, dla długości pomiarowej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300 mm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400 mm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500 mm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800 mm</w:t>
            </w:r>
          </w:p>
        </w:tc>
        <w:tc>
          <w:tcPr>
            <w:tcW w:w="850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C</w:t>
            </w:r>
          </w:p>
        </w:tc>
        <w:tc>
          <w:tcPr>
            <w:tcW w:w="3969" w:type="dxa"/>
            <w:gridSpan w:val="3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</w:p>
          <w:p w:rsidR="00833CC8" w:rsidRPr="0062515B" w:rsidRDefault="00833CC8" w:rsidP="002A00D0">
            <w:pPr>
              <w:jc w:val="center"/>
              <w:rPr>
                <w:sz w:val="20"/>
              </w:rPr>
            </w:pP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± 1,5 mm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± 2,0 mm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± 2,5 mm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± 4,0 mm</w:t>
            </w:r>
          </w:p>
        </w:tc>
      </w:tr>
      <w:tr w:rsidR="00833CC8" w:rsidRPr="0062515B" w:rsidTr="002A00D0">
        <w:trPr>
          <w:jc w:val="center"/>
        </w:trPr>
        <w:tc>
          <w:tcPr>
            <w:tcW w:w="534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2</w:t>
            </w:r>
          </w:p>
        </w:tc>
        <w:tc>
          <w:tcPr>
            <w:tcW w:w="6945" w:type="dxa"/>
            <w:gridSpan w:val="5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Właściwości fizyczne i mechaniczne</w:t>
            </w:r>
          </w:p>
        </w:tc>
      </w:tr>
      <w:tr w:rsidR="00833CC8" w:rsidRPr="0062515B" w:rsidTr="002A00D0">
        <w:trPr>
          <w:jc w:val="center"/>
        </w:trPr>
        <w:tc>
          <w:tcPr>
            <w:tcW w:w="534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2.1</w:t>
            </w:r>
          </w:p>
        </w:tc>
        <w:tc>
          <w:tcPr>
            <w:tcW w:w="2126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Odporność na zamrażanie/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lastRenderedPageBreak/>
              <w:t>Rozmrażanie z udziałem soli odladzających</w:t>
            </w:r>
          </w:p>
        </w:tc>
        <w:tc>
          <w:tcPr>
            <w:tcW w:w="850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lastRenderedPageBreak/>
              <w:t>D</w:t>
            </w:r>
          </w:p>
        </w:tc>
        <w:tc>
          <w:tcPr>
            <w:tcW w:w="3969" w:type="dxa"/>
            <w:gridSpan w:val="3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Ubytek masy po badaniu: wartość średnia ≤ 1,0 kg/m</w:t>
            </w:r>
            <w:r w:rsidRPr="0062515B">
              <w:rPr>
                <w:sz w:val="20"/>
                <w:vertAlign w:val="superscript"/>
              </w:rPr>
              <w:t>2</w:t>
            </w:r>
            <w:r w:rsidRPr="0062515B">
              <w:rPr>
                <w:sz w:val="20"/>
              </w:rPr>
              <w:t>, przy czym każdy pojedynczy wynik &lt; 1,5 kg/m</w:t>
            </w:r>
            <w:r w:rsidRPr="0062515B">
              <w:rPr>
                <w:sz w:val="20"/>
                <w:vertAlign w:val="superscript"/>
              </w:rPr>
              <w:t>2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</w:p>
        </w:tc>
      </w:tr>
      <w:tr w:rsidR="00833CC8" w:rsidRPr="0062515B" w:rsidTr="002A00D0">
        <w:trPr>
          <w:jc w:val="center"/>
        </w:trPr>
        <w:tc>
          <w:tcPr>
            <w:tcW w:w="534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2.2</w:t>
            </w:r>
          </w:p>
        </w:tc>
        <w:tc>
          <w:tcPr>
            <w:tcW w:w="2126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Wytrzymałość na zginanie (klasa wytrzymałości ustalona w dokumentacji projektowej lub przez inżyniera)</w:t>
            </w:r>
          </w:p>
        </w:tc>
        <w:tc>
          <w:tcPr>
            <w:tcW w:w="850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F</w:t>
            </w:r>
          </w:p>
        </w:tc>
        <w:tc>
          <w:tcPr>
            <w:tcW w:w="3969" w:type="dxa"/>
            <w:gridSpan w:val="3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Klasa          charakterystyczna           każdy pojedynczy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proofErr w:type="spellStart"/>
            <w:r w:rsidRPr="0062515B">
              <w:rPr>
                <w:sz w:val="20"/>
              </w:rPr>
              <w:t>Wytrz</w:t>
            </w:r>
            <w:proofErr w:type="spellEnd"/>
            <w:r w:rsidRPr="0062515B">
              <w:rPr>
                <w:sz w:val="20"/>
              </w:rPr>
              <w:t xml:space="preserve">.         Wytrzymałość, </w:t>
            </w:r>
            <w:proofErr w:type="spellStart"/>
            <w:r w:rsidRPr="0062515B">
              <w:rPr>
                <w:sz w:val="20"/>
              </w:rPr>
              <w:t>mpa</w:t>
            </w:r>
            <w:proofErr w:type="spellEnd"/>
            <w:r w:rsidRPr="0062515B">
              <w:rPr>
                <w:sz w:val="20"/>
              </w:rPr>
              <w:t xml:space="preserve">         wynik, </w:t>
            </w:r>
            <w:proofErr w:type="spellStart"/>
            <w:r w:rsidRPr="0062515B">
              <w:rPr>
                <w:sz w:val="20"/>
              </w:rPr>
              <w:t>mpa</w:t>
            </w:r>
            <w:proofErr w:type="spellEnd"/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 xml:space="preserve">   1                          3,5                                &gt; 2,8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 xml:space="preserve">   2                          5,0                                &gt; 4,0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 xml:space="preserve">   3                          6,0                                &gt; 4,8</w:t>
            </w:r>
          </w:p>
        </w:tc>
      </w:tr>
      <w:tr w:rsidR="00833CC8" w:rsidRPr="0062515B" w:rsidTr="002A00D0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2.3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Trwałość ze względu na wytrzymałość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F</w:t>
            </w:r>
          </w:p>
        </w:tc>
        <w:tc>
          <w:tcPr>
            <w:tcW w:w="3969" w:type="dxa"/>
            <w:gridSpan w:val="3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 xml:space="preserve">Krawężniki mają </w:t>
            </w:r>
            <w:proofErr w:type="gramStart"/>
            <w:r w:rsidRPr="0062515B">
              <w:rPr>
                <w:sz w:val="20"/>
              </w:rPr>
              <w:t>zadawalającą  trwałość</w:t>
            </w:r>
            <w:proofErr w:type="gramEnd"/>
            <w:r w:rsidRPr="0062515B">
              <w:rPr>
                <w:sz w:val="20"/>
              </w:rPr>
              <w:t xml:space="preserve"> (wytrzymałość) jeśli spełnione są wymagania </w:t>
            </w:r>
            <w:proofErr w:type="spellStart"/>
            <w:r w:rsidRPr="0062515B">
              <w:rPr>
                <w:sz w:val="20"/>
              </w:rPr>
              <w:t>pktu</w:t>
            </w:r>
            <w:proofErr w:type="spellEnd"/>
            <w:r w:rsidRPr="0062515B">
              <w:rPr>
                <w:sz w:val="20"/>
              </w:rPr>
              <w:t xml:space="preserve"> 2.2 oraz poddawane są normalnej konserwacji</w:t>
            </w:r>
          </w:p>
        </w:tc>
      </w:tr>
      <w:tr w:rsidR="00833CC8" w:rsidRPr="0062515B" w:rsidTr="002A00D0">
        <w:trPr>
          <w:jc w:val="center"/>
        </w:trPr>
        <w:tc>
          <w:tcPr>
            <w:tcW w:w="534" w:type="dxa"/>
            <w:tcBorders>
              <w:bottom w:val="nil"/>
            </w:tcBorders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2.4</w:t>
            </w:r>
          </w:p>
        </w:tc>
        <w:tc>
          <w:tcPr>
            <w:tcW w:w="2126" w:type="dxa"/>
            <w:tcBorders>
              <w:bottom w:val="nil"/>
            </w:tcBorders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Odporność na ścieranie</w:t>
            </w:r>
          </w:p>
        </w:tc>
        <w:tc>
          <w:tcPr>
            <w:tcW w:w="850" w:type="dxa"/>
            <w:tcBorders>
              <w:bottom w:val="nil"/>
            </w:tcBorders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G i h</w:t>
            </w:r>
          </w:p>
        </w:tc>
        <w:tc>
          <w:tcPr>
            <w:tcW w:w="723" w:type="dxa"/>
            <w:tcBorders>
              <w:bottom w:val="nil"/>
            </w:tcBorders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</w:p>
        </w:tc>
        <w:tc>
          <w:tcPr>
            <w:tcW w:w="3246" w:type="dxa"/>
            <w:gridSpan w:val="2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Odporność przy pomiarze na tarczy</w:t>
            </w:r>
          </w:p>
        </w:tc>
      </w:tr>
      <w:tr w:rsidR="00833CC8" w:rsidRPr="0062515B" w:rsidTr="002A00D0">
        <w:trPr>
          <w:jc w:val="center"/>
        </w:trPr>
        <w:tc>
          <w:tcPr>
            <w:tcW w:w="534" w:type="dxa"/>
            <w:tcBorders>
              <w:top w:val="nil"/>
              <w:bottom w:val="nil"/>
            </w:tcBorders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(klasa odporności ustalona w dokumentacji projektowej lub przez inżyniera)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</w:p>
        </w:tc>
        <w:tc>
          <w:tcPr>
            <w:tcW w:w="723" w:type="dxa"/>
            <w:tcBorders>
              <w:top w:val="nil"/>
            </w:tcBorders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Klasa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proofErr w:type="spellStart"/>
            <w:r w:rsidRPr="0062515B">
              <w:rPr>
                <w:sz w:val="20"/>
              </w:rPr>
              <w:t>Odpor</w:t>
            </w:r>
            <w:proofErr w:type="spellEnd"/>
            <w:r w:rsidRPr="0062515B">
              <w:rPr>
                <w:sz w:val="20"/>
              </w:rPr>
              <w:t>-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proofErr w:type="spellStart"/>
            <w:r w:rsidRPr="0062515B">
              <w:rPr>
                <w:sz w:val="20"/>
              </w:rPr>
              <w:t>Ności</w:t>
            </w:r>
            <w:proofErr w:type="spellEnd"/>
          </w:p>
        </w:tc>
        <w:tc>
          <w:tcPr>
            <w:tcW w:w="1404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Szerokiej ściernej, wg zał. G normy – badanie podstawowe</w:t>
            </w:r>
          </w:p>
        </w:tc>
        <w:tc>
          <w:tcPr>
            <w:tcW w:w="1842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proofErr w:type="spellStart"/>
            <w:r w:rsidRPr="0062515B">
              <w:rPr>
                <w:sz w:val="20"/>
              </w:rPr>
              <w:t>Böhmego</w:t>
            </w:r>
            <w:proofErr w:type="spellEnd"/>
            <w:r w:rsidRPr="0062515B">
              <w:rPr>
                <w:sz w:val="20"/>
              </w:rPr>
              <w:t>,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Wg zał. H normy – badanie alternatywne</w:t>
            </w:r>
          </w:p>
        </w:tc>
      </w:tr>
      <w:tr w:rsidR="00833CC8" w:rsidRPr="0062515B" w:rsidTr="002A00D0">
        <w:trPr>
          <w:jc w:val="center"/>
        </w:trPr>
        <w:tc>
          <w:tcPr>
            <w:tcW w:w="534" w:type="dxa"/>
            <w:tcBorders>
              <w:top w:val="nil"/>
            </w:tcBorders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</w:p>
        </w:tc>
        <w:tc>
          <w:tcPr>
            <w:tcW w:w="723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1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3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4</w:t>
            </w:r>
          </w:p>
        </w:tc>
        <w:tc>
          <w:tcPr>
            <w:tcW w:w="1404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Nie określa się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≤ 23 mm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≤ 20 mm</w:t>
            </w:r>
          </w:p>
        </w:tc>
        <w:tc>
          <w:tcPr>
            <w:tcW w:w="1842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Nie określa się</w:t>
            </w:r>
          </w:p>
          <w:p w:rsidR="00833CC8" w:rsidRPr="0062515B" w:rsidRDefault="00833CC8" w:rsidP="002A00D0">
            <w:pPr>
              <w:jc w:val="both"/>
              <w:rPr>
                <w:sz w:val="20"/>
                <w:vertAlign w:val="superscript"/>
              </w:rPr>
            </w:pPr>
            <w:r w:rsidRPr="0062515B">
              <w:rPr>
                <w:sz w:val="20"/>
              </w:rPr>
              <w:t>≤ 20000 mm</w:t>
            </w:r>
            <w:r w:rsidRPr="0062515B">
              <w:rPr>
                <w:sz w:val="20"/>
                <w:vertAlign w:val="superscript"/>
              </w:rPr>
              <w:t>3</w:t>
            </w:r>
            <w:r w:rsidRPr="0062515B">
              <w:rPr>
                <w:sz w:val="20"/>
              </w:rPr>
              <w:t>/5000 mm</w:t>
            </w:r>
            <w:r w:rsidRPr="0062515B">
              <w:rPr>
                <w:sz w:val="20"/>
                <w:vertAlign w:val="superscript"/>
              </w:rPr>
              <w:t>2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≤ 18000 mm</w:t>
            </w:r>
            <w:r w:rsidRPr="0062515B">
              <w:rPr>
                <w:sz w:val="20"/>
                <w:vertAlign w:val="superscript"/>
              </w:rPr>
              <w:t>3</w:t>
            </w:r>
            <w:r w:rsidRPr="0062515B">
              <w:rPr>
                <w:sz w:val="20"/>
              </w:rPr>
              <w:t>/5000 mm</w:t>
            </w:r>
            <w:r w:rsidRPr="0062515B">
              <w:rPr>
                <w:sz w:val="20"/>
                <w:vertAlign w:val="superscript"/>
              </w:rPr>
              <w:t>2</w:t>
            </w:r>
          </w:p>
        </w:tc>
      </w:tr>
      <w:tr w:rsidR="00833CC8" w:rsidRPr="0062515B" w:rsidTr="002A00D0">
        <w:trPr>
          <w:jc w:val="center"/>
        </w:trPr>
        <w:tc>
          <w:tcPr>
            <w:tcW w:w="534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2.5</w:t>
            </w:r>
          </w:p>
        </w:tc>
        <w:tc>
          <w:tcPr>
            <w:tcW w:w="2126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Odporność na poślizg/</w:t>
            </w:r>
          </w:p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Poślizgnięcie</w:t>
            </w:r>
          </w:p>
        </w:tc>
        <w:tc>
          <w:tcPr>
            <w:tcW w:w="850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I</w:t>
            </w:r>
          </w:p>
        </w:tc>
        <w:tc>
          <w:tcPr>
            <w:tcW w:w="3969" w:type="dxa"/>
            <w:gridSpan w:val="3"/>
          </w:tcPr>
          <w:p w:rsidR="00833CC8" w:rsidRPr="0062515B" w:rsidRDefault="00833CC8" w:rsidP="00833CC8">
            <w:pPr>
              <w:numPr>
                <w:ilvl w:val="0"/>
                <w:numId w:val="2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textAlignment w:val="baseline"/>
              <w:rPr>
                <w:sz w:val="20"/>
              </w:rPr>
            </w:pPr>
            <w:r w:rsidRPr="0062515B">
              <w:rPr>
                <w:sz w:val="20"/>
              </w:rPr>
              <w:t>Jeśli górna powierzchnia krawężnika nie była szlifowana i/lub polerowana – zadawalająca odporność,</w:t>
            </w:r>
          </w:p>
          <w:p w:rsidR="00833CC8" w:rsidRPr="0062515B" w:rsidRDefault="00833CC8" w:rsidP="00833CC8">
            <w:pPr>
              <w:numPr>
                <w:ilvl w:val="0"/>
                <w:numId w:val="2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textAlignment w:val="baseline"/>
              <w:rPr>
                <w:sz w:val="20"/>
              </w:rPr>
            </w:pPr>
            <w:r w:rsidRPr="0062515B">
              <w:rPr>
                <w:sz w:val="20"/>
              </w:rPr>
              <w:t>Jeśli wyjątkowo wymaga się podania wartości odporności na poślizg/poślizgnięcie – należy zadeklarować minimalną jej wartość pomierzoną wg zał. I normy (wahadłowym przyrządem do badania tarcia),</w:t>
            </w:r>
          </w:p>
          <w:p w:rsidR="00833CC8" w:rsidRPr="0062515B" w:rsidRDefault="00833CC8" w:rsidP="00833CC8">
            <w:pPr>
              <w:numPr>
                <w:ilvl w:val="0"/>
                <w:numId w:val="2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textAlignment w:val="baseline"/>
              <w:rPr>
                <w:sz w:val="20"/>
              </w:rPr>
            </w:pPr>
            <w:r w:rsidRPr="0062515B">
              <w:rPr>
                <w:sz w:val="20"/>
              </w:rPr>
              <w:t>Trwałość odporności na poślizg/poślizgnięcie w normalnych warunkach użytkowania krawężnika jest zada-walająca przez cały okres użytkowania, pod warunkiem właściwego utrzymywania i gdy na znacznej części nie zostało odsłonięte kruszywo podlegające intensywnemu polerowaniu.</w:t>
            </w:r>
          </w:p>
        </w:tc>
      </w:tr>
      <w:tr w:rsidR="00833CC8" w:rsidRPr="0062515B" w:rsidTr="002A00D0">
        <w:trPr>
          <w:jc w:val="center"/>
        </w:trPr>
        <w:tc>
          <w:tcPr>
            <w:tcW w:w="534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2.6.</w:t>
            </w:r>
          </w:p>
        </w:tc>
        <w:tc>
          <w:tcPr>
            <w:tcW w:w="2126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 xml:space="preserve">Nasiąkliwość </w:t>
            </w:r>
          </w:p>
        </w:tc>
        <w:tc>
          <w:tcPr>
            <w:tcW w:w="850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</w:p>
        </w:tc>
        <w:tc>
          <w:tcPr>
            <w:tcW w:w="3969" w:type="dxa"/>
            <w:gridSpan w:val="3"/>
          </w:tcPr>
          <w:p w:rsidR="00833CC8" w:rsidRPr="0062515B" w:rsidRDefault="00833CC8" w:rsidP="002A00D0">
            <w:pPr>
              <w:overflowPunct w:val="0"/>
              <w:autoSpaceDE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≤5</w:t>
            </w:r>
            <w:r w:rsidRPr="0062515B">
              <w:rPr>
                <w:sz w:val="20"/>
              </w:rPr>
              <w:t>%</w:t>
            </w:r>
          </w:p>
        </w:tc>
      </w:tr>
      <w:tr w:rsidR="00833CC8" w:rsidRPr="0062515B" w:rsidTr="002A00D0">
        <w:trPr>
          <w:jc w:val="center"/>
        </w:trPr>
        <w:tc>
          <w:tcPr>
            <w:tcW w:w="534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3</w:t>
            </w:r>
          </w:p>
        </w:tc>
        <w:tc>
          <w:tcPr>
            <w:tcW w:w="6945" w:type="dxa"/>
            <w:gridSpan w:val="5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Aspekty wizualne</w:t>
            </w:r>
          </w:p>
        </w:tc>
      </w:tr>
      <w:tr w:rsidR="00833CC8" w:rsidRPr="0062515B" w:rsidTr="002A00D0">
        <w:trPr>
          <w:jc w:val="center"/>
        </w:trPr>
        <w:tc>
          <w:tcPr>
            <w:tcW w:w="534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3.1</w:t>
            </w:r>
          </w:p>
        </w:tc>
        <w:tc>
          <w:tcPr>
            <w:tcW w:w="2126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Wygląd</w:t>
            </w:r>
          </w:p>
        </w:tc>
        <w:tc>
          <w:tcPr>
            <w:tcW w:w="850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J</w:t>
            </w:r>
          </w:p>
        </w:tc>
        <w:tc>
          <w:tcPr>
            <w:tcW w:w="3969" w:type="dxa"/>
            <w:gridSpan w:val="3"/>
          </w:tcPr>
          <w:p w:rsidR="00833CC8" w:rsidRPr="0062515B" w:rsidRDefault="00833CC8" w:rsidP="00833CC8">
            <w:pPr>
              <w:numPr>
                <w:ilvl w:val="0"/>
                <w:numId w:val="3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textAlignment w:val="baseline"/>
              <w:rPr>
                <w:sz w:val="20"/>
              </w:rPr>
            </w:pPr>
            <w:r w:rsidRPr="0062515B">
              <w:rPr>
                <w:sz w:val="20"/>
              </w:rPr>
              <w:t>Powierzchnia krawężnika nie powinna mieć rys i odprysków,</w:t>
            </w:r>
          </w:p>
          <w:p w:rsidR="00833CC8" w:rsidRPr="0062515B" w:rsidRDefault="00833CC8" w:rsidP="00833CC8">
            <w:pPr>
              <w:numPr>
                <w:ilvl w:val="0"/>
                <w:numId w:val="3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textAlignment w:val="baseline"/>
              <w:rPr>
                <w:sz w:val="20"/>
              </w:rPr>
            </w:pPr>
            <w:r w:rsidRPr="0062515B">
              <w:rPr>
                <w:sz w:val="20"/>
              </w:rPr>
              <w:t>Nie dopuszcza się rozwarstwień w krawężnikach dwuwarstwowych</w:t>
            </w:r>
          </w:p>
          <w:p w:rsidR="00833CC8" w:rsidRPr="0062515B" w:rsidRDefault="00833CC8" w:rsidP="00833CC8">
            <w:pPr>
              <w:numPr>
                <w:ilvl w:val="0"/>
                <w:numId w:val="3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textAlignment w:val="baseline"/>
              <w:rPr>
                <w:sz w:val="20"/>
              </w:rPr>
            </w:pPr>
            <w:r w:rsidRPr="0062515B">
              <w:rPr>
                <w:sz w:val="20"/>
              </w:rPr>
              <w:t>Ewentualne wykwity nie są uważane za istotne</w:t>
            </w:r>
          </w:p>
        </w:tc>
      </w:tr>
      <w:tr w:rsidR="00833CC8" w:rsidRPr="0062515B" w:rsidTr="002A00D0">
        <w:trPr>
          <w:jc w:val="center"/>
        </w:trPr>
        <w:tc>
          <w:tcPr>
            <w:tcW w:w="534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3.2</w:t>
            </w:r>
          </w:p>
        </w:tc>
        <w:tc>
          <w:tcPr>
            <w:tcW w:w="2126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Tekstura</w:t>
            </w:r>
          </w:p>
        </w:tc>
        <w:tc>
          <w:tcPr>
            <w:tcW w:w="850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J</w:t>
            </w:r>
          </w:p>
        </w:tc>
        <w:tc>
          <w:tcPr>
            <w:tcW w:w="3969" w:type="dxa"/>
            <w:gridSpan w:val="3"/>
          </w:tcPr>
          <w:p w:rsidR="00833CC8" w:rsidRPr="0062515B" w:rsidRDefault="00833CC8" w:rsidP="00833CC8">
            <w:pPr>
              <w:numPr>
                <w:ilvl w:val="0"/>
                <w:numId w:val="4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textAlignment w:val="baseline"/>
              <w:rPr>
                <w:sz w:val="20"/>
              </w:rPr>
            </w:pPr>
            <w:r w:rsidRPr="0062515B">
              <w:rPr>
                <w:sz w:val="20"/>
              </w:rPr>
              <w:t>Krawężniki z powierzchnią o specjalnej teksturze – producent powinien określić rodzaj tekstury,</w:t>
            </w:r>
          </w:p>
          <w:p w:rsidR="00833CC8" w:rsidRPr="0062515B" w:rsidRDefault="00833CC8" w:rsidP="00833CC8">
            <w:pPr>
              <w:numPr>
                <w:ilvl w:val="0"/>
                <w:numId w:val="4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textAlignment w:val="baseline"/>
              <w:rPr>
                <w:sz w:val="20"/>
              </w:rPr>
            </w:pPr>
            <w:r w:rsidRPr="0062515B">
              <w:rPr>
                <w:sz w:val="20"/>
              </w:rPr>
              <w:t>Tekstura powinna być porównana z próbkami dostarczonymi przez producenta, zatwierdzonymi przez odbiorcę,</w:t>
            </w:r>
          </w:p>
          <w:p w:rsidR="00833CC8" w:rsidRPr="0062515B" w:rsidRDefault="00833CC8" w:rsidP="00833CC8">
            <w:pPr>
              <w:numPr>
                <w:ilvl w:val="0"/>
                <w:numId w:val="4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textAlignment w:val="baseline"/>
              <w:rPr>
                <w:sz w:val="20"/>
              </w:rPr>
            </w:pPr>
            <w:r w:rsidRPr="0062515B">
              <w:rPr>
                <w:sz w:val="20"/>
              </w:rPr>
              <w:lastRenderedPageBreak/>
              <w:t>Różnice w jednolitości tekstury, spowodowane nieuniknionymi zmianami we właściwości surowców i warunków twardnienia, nie są uważane za istotne</w:t>
            </w:r>
          </w:p>
        </w:tc>
      </w:tr>
      <w:tr w:rsidR="00833CC8" w:rsidRPr="0062515B" w:rsidTr="002A00D0">
        <w:trPr>
          <w:jc w:val="center"/>
        </w:trPr>
        <w:tc>
          <w:tcPr>
            <w:tcW w:w="534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lastRenderedPageBreak/>
              <w:t>3.3</w:t>
            </w:r>
          </w:p>
        </w:tc>
        <w:tc>
          <w:tcPr>
            <w:tcW w:w="2126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Zabarwienie</w:t>
            </w:r>
          </w:p>
        </w:tc>
        <w:tc>
          <w:tcPr>
            <w:tcW w:w="850" w:type="dxa"/>
          </w:tcPr>
          <w:p w:rsidR="00833CC8" w:rsidRPr="0062515B" w:rsidRDefault="00833CC8" w:rsidP="002A00D0">
            <w:pPr>
              <w:jc w:val="both"/>
              <w:rPr>
                <w:sz w:val="20"/>
              </w:rPr>
            </w:pPr>
            <w:r w:rsidRPr="0062515B">
              <w:rPr>
                <w:sz w:val="20"/>
              </w:rPr>
              <w:t>J</w:t>
            </w:r>
          </w:p>
        </w:tc>
        <w:tc>
          <w:tcPr>
            <w:tcW w:w="3969" w:type="dxa"/>
            <w:gridSpan w:val="3"/>
          </w:tcPr>
          <w:p w:rsidR="00833CC8" w:rsidRPr="0062515B" w:rsidRDefault="00833CC8" w:rsidP="00833CC8">
            <w:pPr>
              <w:numPr>
                <w:ilvl w:val="0"/>
                <w:numId w:val="5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</w:rPr>
            </w:pPr>
            <w:r w:rsidRPr="0062515B">
              <w:rPr>
                <w:sz w:val="20"/>
              </w:rPr>
              <w:t>Barwiona może być warstwa ścieralna lub cały element,</w:t>
            </w:r>
          </w:p>
          <w:p w:rsidR="00833CC8" w:rsidRPr="0062515B" w:rsidRDefault="00833CC8" w:rsidP="00833CC8">
            <w:pPr>
              <w:numPr>
                <w:ilvl w:val="0"/>
                <w:numId w:val="5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textAlignment w:val="baseline"/>
              <w:rPr>
                <w:sz w:val="20"/>
              </w:rPr>
            </w:pPr>
            <w:r w:rsidRPr="0062515B">
              <w:rPr>
                <w:sz w:val="20"/>
              </w:rPr>
              <w:t>Zabarwienie powinno być porównane z próbkami dostarczonymi przez producenta, zatwierdzonymi przez odbiorcę,</w:t>
            </w:r>
          </w:p>
          <w:p w:rsidR="00833CC8" w:rsidRPr="0062515B" w:rsidRDefault="00833CC8" w:rsidP="00833CC8">
            <w:pPr>
              <w:numPr>
                <w:ilvl w:val="0"/>
                <w:numId w:val="5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textAlignment w:val="baseline"/>
              <w:rPr>
                <w:sz w:val="20"/>
              </w:rPr>
            </w:pPr>
            <w:r w:rsidRPr="0062515B">
              <w:rPr>
                <w:sz w:val="20"/>
              </w:rPr>
              <w:t>Różnice w jednolitości zabarwienia, spowodowane nieuniknionymi zmianami właściwości surowców lub warunków dojrzewania betonu, nie są uważane za istotne</w:t>
            </w:r>
          </w:p>
        </w:tc>
      </w:tr>
    </w:tbl>
    <w:p w:rsidR="00833CC8" w:rsidRPr="004B4FA5" w:rsidRDefault="00833CC8" w:rsidP="00833CC8">
      <w:pPr>
        <w:autoSpaceDE w:val="0"/>
        <w:adjustRightInd w:val="0"/>
        <w:ind w:firstLine="708"/>
        <w:jc w:val="both"/>
        <w:rPr>
          <w:b/>
          <w:i/>
          <w:sz w:val="20"/>
          <w:szCs w:val="20"/>
        </w:rPr>
      </w:pPr>
    </w:p>
    <w:p w:rsidR="00833CC8" w:rsidRPr="004B4FA5" w:rsidRDefault="00833CC8" w:rsidP="00833CC8">
      <w:pPr>
        <w:pStyle w:val="Krzysiekpodtyt"/>
        <w:tabs>
          <w:tab w:val="left" w:pos="3025"/>
        </w:tabs>
        <w:jc w:val="both"/>
        <w:rPr>
          <w:rFonts w:ascii="Cambria" w:hAnsi="Cambria"/>
        </w:rPr>
      </w:pPr>
      <w:r w:rsidRPr="004B4FA5">
        <w:rPr>
          <w:rFonts w:ascii="Cambria" w:hAnsi="Cambria"/>
          <w:b w:val="0"/>
        </w:rPr>
        <w:t xml:space="preserve">2.4.5. </w:t>
      </w:r>
      <w:r w:rsidRPr="004B4FA5">
        <w:rPr>
          <w:rFonts w:ascii="Cambria" w:hAnsi="Cambria"/>
        </w:rPr>
        <w:t>Składowanie</w:t>
      </w:r>
      <w:r w:rsidRPr="004B4FA5">
        <w:rPr>
          <w:rFonts w:ascii="Cambria" w:hAnsi="Cambria"/>
        </w:rPr>
        <w:tab/>
      </w:r>
    </w:p>
    <w:p w:rsidR="00833CC8" w:rsidRPr="004B4FA5" w:rsidRDefault="00833CC8" w:rsidP="00833CC8">
      <w:pPr>
        <w:spacing w:before="120"/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Betonowe obrzeża chodnikowe mogą być przechowywane na składowiskach otwartych, posegregowane według rodzajów i gatunków.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Betonowe obrzeża chodnikowe należy układać z zastosowaniem podkładek i przekładek drewnianych o wymiarach co najmniej: grubość 2,5 cm, szerokość 5 cm, długość minimum 5 cm większa niż szerokość obrzeża.</w:t>
      </w:r>
    </w:p>
    <w:p w:rsidR="00833CC8" w:rsidRPr="004B4FA5" w:rsidRDefault="00833CC8" w:rsidP="00833CC8">
      <w:pPr>
        <w:pStyle w:val="Krzysiekpodtyt"/>
        <w:jc w:val="both"/>
        <w:rPr>
          <w:rFonts w:ascii="Cambria" w:hAnsi="Cambria"/>
        </w:rPr>
      </w:pPr>
      <w:r w:rsidRPr="004B4FA5">
        <w:rPr>
          <w:rFonts w:ascii="Cambria" w:hAnsi="Cambria"/>
          <w:b w:val="0"/>
        </w:rPr>
        <w:t xml:space="preserve">2.4.6. </w:t>
      </w:r>
      <w:r w:rsidRPr="004B4FA5">
        <w:rPr>
          <w:rFonts w:ascii="Cambria" w:hAnsi="Cambria"/>
        </w:rPr>
        <w:t>Beton i jego składniki</w:t>
      </w:r>
    </w:p>
    <w:p w:rsidR="00833CC8" w:rsidRPr="004B4FA5" w:rsidRDefault="00833CC8" w:rsidP="00833CC8">
      <w:pPr>
        <w:spacing w:before="120"/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Do produkcji obrzeży należy stosować beton według PN-EN 206-1, klasy C 25/30. Ponadto, beton powinien wykazywać odporność na działanie mrozu - stopień mrozoodporności co najmniej F 150 wg PN-88/B-06250/, a nasiąkliwość nie powinna być większa niż 5,0% Należy stosować kruszywa wg PN-EN 12620, przy czym właściwości kruszywa grubego powinny odpowiadać marce nie niższej niż zastosowana klasa betonu. </w:t>
      </w:r>
    </w:p>
    <w:p w:rsidR="00833CC8" w:rsidRPr="004B4FA5" w:rsidRDefault="00833CC8" w:rsidP="00833CC8">
      <w:pPr>
        <w:pStyle w:val="Krzysiekpodpunkt"/>
        <w:jc w:val="both"/>
        <w:rPr>
          <w:rFonts w:ascii="Cambria" w:hAnsi="Cambria"/>
          <w:i/>
          <w:color w:val="auto"/>
          <w:u w:val="none"/>
        </w:rPr>
      </w:pPr>
      <w:r w:rsidRPr="004B4FA5">
        <w:rPr>
          <w:rFonts w:ascii="Cambria" w:hAnsi="Cambria"/>
          <w:i/>
          <w:color w:val="auto"/>
          <w:u w:val="none"/>
        </w:rPr>
        <w:t>2.5. Materiały na ławę i do zaprawy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Materiały do wykonania ławy powinien odpowiadać wymaganiom podanym w ST D-08.01.01. pkt 2.2.5.</w:t>
      </w:r>
    </w:p>
    <w:p w:rsidR="00833CC8" w:rsidRPr="004B4FA5" w:rsidRDefault="00833CC8" w:rsidP="00833CC8">
      <w:pPr>
        <w:ind w:firstLine="709"/>
        <w:jc w:val="both"/>
        <w:rPr>
          <w:b/>
          <w:bCs/>
          <w:i/>
          <w:iCs/>
          <w:sz w:val="20"/>
          <w:szCs w:val="20"/>
        </w:rPr>
      </w:pPr>
      <w:r w:rsidRPr="004B4FA5">
        <w:rPr>
          <w:i/>
          <w:sz w:val="20"/>
          <w:szCs w:val="20"/>
        </w:rPr>
        <w:t xml:space="preserve">Materiały do zaprawy cementowo-piaskowej powinny odpowiadać wymaganiom podanym w ST D-08.01.01 pkt.2.2.4.   </w:t>
      </w:r>
    </w:p>
    <w:p w:rsidR="00833CC8" w:rsidRPr="004B4FA5" w:rsidRDefault="00833CC8" w:rsidP="00833CC8">
      <w:pPr>
        <w:ind w:firstLine="709"/>
        <w:jc w:val="both"/>
        <w:rPr>
          <w:b/>
          <w:bCs/>
          <w:i/>
          <w:iCs/>
          <w:sz w:val="20"/>
          <w:szCs w:val="20"/>
        </w:rPr>
      </w:pPr>
    </w:p>
    <w:p w:rsidR="00833CC8" w:rsidRPr="004B4FA5" w:rsidRDefault="00833CC8" w:rsidP="00833CC8">
      <w:pPr>
        <w:pStyle w:val="Nagwek1"/>
      </w:pPr>
      <w:bookmarkStart w:id="8" w:name="_Toc426531384"/>
      <w:r w:rsidRPr="004B4FA5">
        <w:t>3. SPRZĘT</w:t>
      </w:r>
      <w:bookmarkEnd w:id="8"/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3.1. Ogólne wymagania dotyczące sprzętu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wymagania dotyczące sprzętu podano w SST D-00.00.00 „Wymagania ogólne” pkt 3.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3.2. Sprzęt do ustawiania obrzeży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Roboty wykonuje się ręcznie przy zastosowaniu drobnego sprzętu pomocniczego.</w:t>
      </w:r>
    </w:p>
    <w:p w:rsidR="00833CC8" w:rsidRPr="004B4FA5" w:rsidRDefault="00833CC8" w:rsidP="00833CC8">
      <w:pPr>
        <w:pStyle w:val="Nagwek1"/>
      </w:pPr>
      <w:bookmarkStart w:id="9" w:name="_Toc426531385"/>
      <w:r w:rsidRPr="004B4FA5">
        <w:t>4. TRANSPORT</w:t>
      </w:r>
      <w:bookmarkEnd w:id="9"/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4.1. Ogólne wymagania dotyczące transportu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wymagania dotyczące transportu podano w SST D-00.00.00 „Wymagania ogólne” pkt 4.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4.2. Transport obrzeży betonowych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Betonowe obrzeża chodnikowe mogą być przewożone dowolnymi środkami transportu po osiągnięciu przez beton wytrzymałości minimum 0,7 wytrzymałości projektowanej.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Obrzeża powinny być zabezpieczone przed przemieszczeniem się i uszkodzeniami w czasie transportu.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4.3. Transport pozostałych materiałów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Transport pozostałych materiałów podano w ST D-08.01.01 „Krawężniki betonowe”.</w:t>
      </w:r>
    </w:p>
    <w:p w:rsidR="00833CC8" w:rsidRPr="004B4FA5" w:rsidRDefault="00833CC8" w:rsidP="00833CC8">
      <w:pPr>
        <w:pStyle w:val="Nagwek1"/>
      </w:pPr>
      <w:bookmarkStart w:id="10" w:name="_Toc426531386"/>
      <w:r w:rsidRPr="004B4FA5">
        <w:lastRenderedPageBreak/>
        <w:t>5. WYKONANIE ROBÓT</w:t>
      </w:r>
      <w:bookmarkEnd w:id="10"/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5.1. Ogólne zasady wykonania robót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zasady wykonania robót podano w ST D-00.00.00 „Wymagania ogólne” pkt 5.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5.2. Wykonanie koryta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Koryto pod podsypkę (ławę) należy wykonywać zgodnie z PN-B-06050.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Wymiary wykopu powinny odpowiadać wymiarom ławy w planie z uwzględnieniem w szerokości dna wykopu ew. konstrukcji szalunku.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5.3. Wykonanie ławy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Obrzeża należy układać na podłożu zgodnym z Dokumentacją Projektową. Ławę wykonuje się wg wymagań zawartych w ST D-08.01.01. „Krawężniki betonowe” pkt 5,4.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5.4. Ustawienie betonowych obrzeży chodnikowych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Betonowe obrzeża chodnikowe należy ustawiać na wykonanym podłożu w miejscu i ze światłem (odległością górnej powierzchni obrzeża od ciągu komunikacyjnego) zgodnym z ustaleniami dokumentacji projektowej.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Zewnętrzna ściana obrzeża powinna być obsypana gruntem przepuszczalnym, starannie ubitym.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Spoiny nie powinny przekraczać szerokości 1 cm. </w:t>
      </w:r>
    </w:p>
    <w:p w:rsidR="00833CC8" w:rsidRPr="004B4FA5" w:rsidRDefault="00833CC8" w:rsidP="00833CC8">
      <w:pPr>
        <w:pStyle w:val="Nagwek1"/>
      </w:pPr>
      <w:bookmarkStart w:id="11" w:name="_Toc426531387"/>
      <w:r w:rsidRPr="004B4FA5">
        <w:t>6. KONTROLA JAKOŚCI ROBÓT</w:t>
      </w:r>
      <w:bookmarkEnd w:id="11"/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6.1. Ogólne zasady kontroli jakości robót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zasady kontroli jakości robót podano w SST D-00.00.00 „Wymagania ogólne” pkt 6.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6.2. Badania przed przystąpieniem do robót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Przed przystąpieniem do robót Wykonawca powinien wykonać badania materiałów przeznaczonych do ustawienia betonowych obrzeży chodnikowych i przedstawić wyniki tych badań Inżynierowi do akceptacji.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Sprawdzenie wyglądu zewnętrznego należy przeprowadzić na podstawie oględzin elementu przez pomiar i policzenie uszkodzeń występujących na powierzchniach i krawędziach elementu, zgodnie z wymaganiami tablicy 3. Pomiary długości i głębokości uszkodzeń należy wykonać za pomocą przymiaru stalowego lub suwmiarki z dokładnością do 1 mm, zgodnie z ustaleniami PN-B-10021.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Sprawdzenie kształtu i wymiarów elementów należy przeprowadzić z dokładnością do 1 mm przy użyciu suwmiarki oraz przymiaru stalowego lub taśmy, zgodnie z wymaganiami tablicy 1 i 2. Sprawdzenie kątów prostych w narożach elementów wykonuje się przez przyłożenie kątownika do badanego naroża i zmierzenia odchyłek z dokładnością do 1 mm.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Badania pozostałych materiałów powinny obejmować wszystkie właściwości określone w normach podanych dla odpowiednich materiałów wymienionych w pkt 2.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6.3. Badania w czasie robót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 czasie robót należy sprawdzać wykonanie:</w:t>
      </w:r>
    </w:p>
    <w:p w:rsidR="00833CC8" w:rsidRPr="004B4FA5" w:rsidRDefault="00833CC8" w:rsidP="00833CC8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koryta pod podsypkę (ławę) - zgodnie z wymaganiami pkt 5.2,</w:t>
      </w:r>
    </w:p>
    <w:p w:rsidR="00833CC8" w:rsidRPr="004B4FA5" w:rsidRDefault="00833CC8" w:rsidP="00833CC8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podłoża z rodzimego gruntu piaszczystego lub podsypki (ławy) ze żwiru lub piasku - zgodnie z wymaganiami pkt 5.3,</w:t>
      </w:r>
    </w:p>
    <w:p w:rsidR="00833CC8" w:rsidRPr="004B4FA5" w:rsidRDefault="00833CC8" w:rsidP="00833CC8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ustawienia betonowego obrzeża chodnikowego - zgodnie z wymaganiami pkt 5.4, przy dopuszczalnych odchyleniach:</w:t>
      </w:r>
    </w:p>
    <w:p w:rsidR="00833CC8" w:rsidRPr="004B4FA5" w:rsidRDefault="00833CC8" w:rsidP="00833CC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linii obrzeża w planie, które może wynosić </w:t>
      </w:r>
      <w:r w:rsidRPr="004B4FA5">
        <w:rPr>
          <w:i/>
          <w:sz w:val="20"/>
          <w:szCs w:val="20"/>
        </w:rPr>
        <w:sym w:font="Symbol" w:char="F0B1"/>
      </w:r>
      <w:r w:rsidRPr="004B4FA5">
        <w:rPr>
          <w:i/>
          <w:sz w:val="20"/>
          <w:szCs w:val="20"/>
        </w:rPr>
        <w:t xml:space="preserve"> 2 cm na każde 100 m długości obrzeża,</w:t>
      </w:r>
    </w:p>
    <w:p w:rsidR="00833CC8" w:rsidRPr="004B4FA5" w:rsidRDefault="00833CC8" w:rsidP="00833CC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 xml:space="preserve">niwelety górnej płaszczyzny </w:t>
      </w:r>
      <w:proofErr w:type="gramStart"/>
      <w:r w:rsidRPr="004B4FA5">
        <w:rPr>
          <w:i/>
          <w:sz w:val="20"/>
          <w:szCs w:val="20"/>
        </w:rPr>
        <w:t>obrzeża ,</w:t>
      </w:r>
      <w:proofErr w:type="gramEnd"/>
      <w:r w:rsidRPr="004B4FA5">
        <w:rPr>
          <w:i/>
          <w:sz w:val="20"/>
          <w:szCs w:val="20"/>
        </w:rPr>
        <w:t xml:space="preserve"> które może wynosić </w:t>
      </w:r>
      <w:r w:rsidRPr="004B4FA5">
        <w:rPr>
          <w:i/>
          <w:sz w:val="20"/>
          <w:szCs w:val="20"/>
        </w:rPr>
        <w:sym w:font="Symbol" w:char="F0B1"/>
      </w:r>
      <w:r w:rsidRPr="004B4FA5">
        <w:rPr>
          <w:i/>
          <w:sz w:val="20"/>
          <w:szCs w:val="20"/>
        </w:rPr>
        <w:t>1 cm na każde 100 m długości obrzeża,</w:t>
      </w:r>
    </w:p>
    <w:p w:rsidR="00833CC8" w:rsidRPr="004B4FA5" w:rsidRDefault="00833CC8" w:rsidP="00833CC8">
      <w:pPr>
        <w:pStyle w:val="Nagwek1"/>
      </w:pPr>
      <w:bookmarkStart w:id="12" w:name="_Toc426531388"/>
      <w:r w:rsidRPr="004B4FA5">
        <w:t>7. OBMIAR ROBÓT</w:t>
      </w:r>
      <w:bookmarkEnd w:id="12"/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7.1. Ogólne zasady obmiaru robót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zasady obmiaru robót podano w SST D-00.00.00 „Wymagania ogólne” pkt 7.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7.2. Jednostka obmiarowa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Jednostką obmiarową jest m (metr) ustawionego betonowego obrzeża chodnikowego.</w:t>
      </w:r>
    </w:p>
    <w:p w:rsidR="00833CC8" w:rsidRPr="004B4FA5" w:rsidRDefault="00833CC8" w:rsidP="00833CC8">
      <w:pPr>
        <w:pStyle w:val="Nagwek1"/>
      </w:pPr>
      <w:bookmarkStart w:id="13" w:name="_Toc426435744"/>
      <w:bookmarkStart w:id="14" w:name="_Toc426531389"/>
      <w:r w:rsidRPr="004B4FA5">
        <w:lastRenderedPageBreak/>
        <w:t>8. ODBIÓR ROBÓT</w:t>
      </w:r>
      <w:bookmarkEnd w:id="13"/>
      <w:bookmarkEnd w:id="14"/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8.1. Ogólne zasady odbioru robót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zasady odbioru robót podano w SST D-00.00.00 „Wymagania ogólne” pkt 8.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Roboty uznaje się za wykonane zgodnie z dokumentacją projektową, SST i wymaganiami Inżyniera, jeżeli wszystkie pomiary i badania z zachowaniem tolerancji wg pkt 6 dały wyniki pozytywne.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8.2. Odbiór robót zanikających i ulegających zakryciu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Odbiorowi robót zanikających i ulegających zakryciu podlegają:</w:t>
      </w:r>
    </w:p>
    <w:p w:rsidR="00833CC8" w:rsidRPr="004B4FA5" w:rsidRDefault="00833CC8" w:rsidP="00833CC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wykonane koryto,</w:t>
      </w:r>
    </w:p>
    <w:p w:rsidR="00833CC8" w:rsidRPr="004B4FA5" w:rsidRDefault="00833CC8" w:rsidP="00833CC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wykonana podsypka.</w:t>
      </w:r>
    </w:p>
    <w:p w:rsidR="00833CC8" w:rsidRPr="004B4FA5" w:rsidRDefault="00833CC8" w:rsidP="00833CC8">
      <w:pPr>
        <w:pStyle w:val="Nagwek1"/>
      </w:pPr>
      <w:bookmarkStart w:id="15" w:name="_Toc426435745"/>
      <w:bookmarkStart w:id="16" w:name="_Toc426531390"/>
      <w:r w:rsidRPr="004B4FA5">
        <w:t>9. PODSTAWA PŁATNOŚCI</w:t>
      </w:r>
      <w:bookmarkEnd w:id="15"/>
      <w:bookmarkEnd w:id="16"/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9.1. Ogólne ustalenia dotyczące podstawy płatności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Ogólne ustalenia dotyczące podstawy płatności podano w SST D-00.00.00 „Wymagania ogólne” pkt 9.</w:t>
      </w:r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9.2. Cena jednostki obmiarowej</w:t>
      </w:r>
    </w:p>
    <w:p w:rsidR="00833CC8" w:rsidRPr="004B4FA5" w:rsidRDefault="00833CC8" w:rsidP="00833CC8">
      <w:pPr>
        <w:ind w:firstLine="709"/>
        <w:jc w:val="both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Cena wykonania 1 m betonowego obrzeża chodnikowego obejmuje:</w:t>
      </w:r>
    </w:p>
    <w:p w:rsidR="00833CC8" w:rsidRPr="004B4FA5" w:rsidRDefault="00833CC8" w:rsidP="00833CC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prace pomiarowe i roboty przygotowawcze,</w:t>
      </w:r>
    </w:p>
    <w:p w:rsidR="00833CC8" w:rsidRPr="004B4FA5" w:rsidRDefault="00833CC8" w:rsidP="00833CC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dostarczenie materiałów,</w:t>
      </w:r>
    </w:p>
    <w:p w:rsidR="00833CC8" w:rsidRPr="004B4FA5" w:rsidRDefault="00833CC8" w:rsidP="00833CC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wykonanie koryta,</w:t>
      </w:r>
    </w:p>
    <w:p w:rsidR="00833CC8" w:rsidRPr="004B4FA5" w:rsidRDefault="00833CC8" w:rsidP="00833CC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rozścielenie i ubicie podsypki,</w:t>
      </w:r>
    </w:p>
    <w:p w:rsidR="00833CC8" w:rsidRPr="004B4FA5" w:rsidRDefault="00833CC8" w:rsidP="00833CC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ustawienie obrzeża,</w:t>
      </w:r>
    </w:p>
    <w:p w:rsidR="00833CC8" w:rsidRPr="004B4FA5" w:rsidRDefault="00833CC8" w:rsidP="00833CC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obsypanie zewnętrznej ściany obrzeża,</w:t>
      </w:r>
    </w:p>
    <w:p w:rsidR="00833CC8" w:rsidRPr="004B4FA5" w:rsidRDefault="00833CC8" w:rsidP="00833CC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4B4FA5">
        <w:rPr>
          <w:i/>
          <w:sz w:val="20"/>
          <w:szCs w:val="20"/>
        </w:rPr>
        <w:t>wykonanie badań i pomiarów wymaganych w specyfikacji technicznej.</w:t>
      </w:r>
    </w:p>
    <w:p w:rsidR="00833CC8" w:rsidRPr="004B4FA5" w:rsidRDefault="00833CC8" w:rsidP="00833CC8">
      <w:pPr>
        <w:pStyle w:val="Nagwek1"/>
      </w:pPr>
      <w:bookmarkStart w:id="17" w:name="_Toc426531391"/>
      <w:r w:rsidRPr="004B4FA5">
        <w:t>10. przepisy związane</w:t>
      </w:r>
      <w:bookmarkEnd w:id="17"/>
    </w:p>
    <w:p w:rsidR="00833CC8" w:rsidRPr="004B4FA5" w:rsidRDefault="00833CC8" w:rsidP="00833CC8">
      <w:pPr>
        <w:pStyle w:val="Nagwek2"/>
        <w:rPr>
          <w:rFonts w:ascii="Cambria" w:hAnsi="Cambria"/>
          <w:i/>
        </w:rPr>
      </w:pPr>
      <w:r w:rsidRPr="004B4FA5">
        <w:rPr>
          <w:rFonts w:ascii="Cambria" w:hAnsi="Cambria"/>
          <w:i/>
        </w:rPr>
        <w:t>Normy</w:t>
      </w:r>
    </w:p>
    <w:p w:rsidR="00833CC8" w:rsidRPr="004B4FA5" w:rsidRDefault="00833CC8" w:rsidP="00833CC8">
      <w:pPr>
        <w:jc w:val="both"/>
        <w:rPr>
          <w:i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"/>
        <w:gridCol w:w="2185"/>
        <w:gridCol w:w="6573"/>
      </w:tblGrid>
      <w:tr w:rsidR="00833CC8" w:rsidRPr="004B4FA5" w:rsidTr="002A00D0">
        <w:tc>
          <w:tcPr>
            <w:tcW w:w="354" w:type="dxa"/>
          </w:tcPr>
          <w:p w:rsidR="00833CC8" w:rsidRPr="004B4FA5" w:rsidRDefault="00833CC8" w:rsidP="00833CC8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djustRightInd w:val="0"/>
              <w:rPr>
                <w:rFonts w:ascii="Cambria" w:hAnsi="Cambria"/>
                <w:i/>
              </w:rPr>
            </w:pPr>
          </w:p>
        </w:tc>
        <w:tc>
          <w:tcPr>
            <w:tcW w:w="2268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PN-B-06050</w:t>
            </w:r>
          </w:p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206-1:2003</w:t>
            </w:r>
          </w:p>
        </w:tc>
        <w:tc>
          <w:tcPr>
            <w:tcW w:w="7722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Roboty ziemne budowlane. Wymagania w zakresie wykonywania i badania przy odbiorze.</w:t>
            </w:r>
          </w:p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Beton. Część I: Wymagania, Właściwości, produkcja i zgodność</w:t>
            </w:r>
          </w:p>
        </w:tc>
      </w:tr>
      <w:tr w:rsidR="00833CC8" w:rsidRPr="004B4FA5" w:rsidTr="002A00D0">
        <w:tc>
          <w:tcPr>
            <w:tcW w:w="354" w:type="dxa"/>
          </w:tcPr>
          <w:p w:rsidR="00833CC8" w:rsidRPr="004B4FA5" w:rsidRDefault="00833CC8" w:rsidP="00833CC8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djustRightInd w:val="0"/>
              <w:rPr>
                <w:rFonts w:ascii="Cambria" w:hAnsi="Cambria"/>
                <w:i/>
              </w:rPr>
            </w:pPr>
          </w:p>
        </w:tc>
        <w:tc>
          <w:tcPr>
            <w:tcW w:w="2268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  <w:lang w:val="de-DE"/>
              </w:rPr>
            </w:pPr>
            <w:r w:rsidRPr="004B4FA5">
              <w:rPr>
                <w:i/>
                <w:sz w:val="20"/>
                <w:szCs w:val="20"/>
              </w:rPr>
              <w:t>PN-B-06250</w:t>
            </w:r>
          </w:p>
        </w:tc>
        <w:tc>
          <w:tcPr>
            <w:tcW w:w="7722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  <w:lang w:val="de-DE"/>
              </w:rPr>
            </w:pPr>
            <w:r w:rsidRPr="004B4FA5">
              <w:rPr>
                <w:i/>
                <w:sz w:val="20"/>
                <w:szCs w:val="20"/>
                <w:lang w:val="de-DE"/>
              </w:rPr>
              <w:t xml:space="preserve">Beton </w:t>
            </w:r>
            <w:r w:rsidRPr="004B4FA5">
              <w:rPr>
                <w:i/>
                <w:sz w:val="20"/>
                <w:szCs w:val="20"/>
              </w:rPr>
              <w:t>zwykły</w:t>
            </w:r>
          </w:p>
        </w:tc>
      </w:tr>
      <w:tr w:rsidR="00833CC8" w:rsidRPr="004B4FA5" w:rsidTr="002A00D0">
        <w:tc>
          <w:tcPr>
            <w:tcW w:w="354" w:type="dxa"/>
          </w:tcPr>
          <w:p w:rsidR="00833CC8" w:rsidRPr="004B4FA5" w:rsidRDefault="00833CC8" w:rsidP="00833CC8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djustRightInd w:val="0"/>
              <w:rPr>
                <w:rFonts w:ascii="Cambria" w:hAnsi="Cambria"/>
                <w:i/>
              </w:rPr>
            </w:pPr>
          </w:p>
        </w:tc>
        <w:tc>
          <w:tcPr>
            <w:tcW w:w="2268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PN-B-06251</w:t>
            </w:r>
          </w:p>
        </w:tc>
        <w:tc>
          <w:tcPr>
            <w:tcW w:w="7722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Roboty betonowe i żelbetowe</w:t>
            </w:r>
          </w:p>
        </w:tc>
      </w:tr>
      <w:tr w:rsidR="00833CC8" w:rsidRPr="004B4FA5" w:rsidTr="002A00D0">
        <w:tc>
          <w:tcPr>
            <w:tcW w:w="354" w:type="dxa"/>
          </w:tcPr>
          <w:p w:rsidR="00833CC8" w:rsidRPr="004B4FA5" w:rsidRDefault="00833CC8" w:rsidP="00833CC8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djustRightInd w:val="0"/>
              <w:rPr>
                <w:rFonts w:ascii="Cambria" w:hAnsi="Cambria"/>
                <w:i/>
              </w:rPr>
            </w:pPr>
          </w:p>
        </w:tc>
        <w:tc>
          <w:tcPr>
            <w:tcW w:w="2268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13139</w:t>
            </w:r>
          </w:p>
        </w:tc>
        <w:tc>
          <w:tcPr>
            <w:tcW w:w="7722" w:type="dxa"/>
          </w:tcPr>
          <w:p w:rsidR="00833CC8" w:rsidRPr="004B4FA5" w:rsidRDefault="00833CC8" w:rsidP="002A00D0">
            <w:pPr>
              <w:pStyle w:val="Stopka"/>
              <w:tabs>
                <w:tab w:val="clear" w:pos="9072"/>
              </w:tabs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Kruszywa mineralne. Piaski do zapraw budowlanych</w:t>
            </w:r>
          </w:p>
        </w:tc>
      </w:tr>
      <w:tr w:rsidR="00833CC8" w:rsidRPr="004B4FA5" w:rsidTr="002A00D0">
        <w:tc>
          <w:tcPr>
            <w:tcW w:w="354" w:type="dxa"/>
          </w:tcPr>
          <w:p w:rsidR="00833CC8" w:rsidRPr="004B4FA5" w:rsidRDefault="00833CC8" w:rsidP="00833CC8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djustRightInd w:val="0"/>
              <w:rPr>
                <w:rFonts w:ascii="Cambria" w:hAnsi="Cambria"/>
                <w:i/>
              </w:rPr>
            </w:pPr>
          </w:p>
        </w:tc>
        <w:tc>
          <w:tcPr>
            <w:tcW w:w="2268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12620</w:t>
            </w:r>
          </w:p>
        </w:tc>
        <w:tc>
          <w:tcPr>
            <w:tcW w:w="7722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Kruszywa mineralne do betonu</w:t>
            </w:r>
          </w:p>
        </w:tc>
      </w:tr>
      <w:tr w:rsidR="00833CC8" w:rsidRPr="004B4FA5" w:rsidTr="002A00D0">
        <w:tc>
          <w:tcPr>
            <w:tcW w:w="354" w:type="dxa"/>
          </w:tcPr>
          <w:p w:rsidR="00833CC8" w:rsidRPr="004B4FA5" w:rsidRDefault="00833CC8" w:rsidP="00833CC8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djustRightInd w:val="0"/>
              <w:rPr>
                <w:rFonts w:ascii="Cambria" w:hAnsi="Cambria"/>
                <w:i/>
              </w:rPr>
            </w:pPr>
          </w:p>
        </w:tc>
        <w:tc>
          <w:tcPr>
            <w:tcW w:w="2268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PN-B-10021</w:t>
            </w:r>
          </w:p>
        </w:tc>
        <w:tc>
          <w:tcPr>
            <w:tcW w:w="7722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Prefabrykaty budowlane z betonu. Metody pomiaru cech geometrycznych</w:t>
            </w:r>
          </w:p>
        </w:tc>
      </w:tr>
      <w:tr w:rsidR="00833CC8" w:rsidRPr="004B4FA5" w:rsidTr="002A00D0">
        <w:tc>
          <w:tcPr>
            <w:tcW w:w="354" w:type="dxa"/>
          </w:tcPr>
          <w:p w:rsidR="00833CC8" w:rsidRPr="004B4FA5" w:rsidRDefault="00833CC8" w:rsidP="00833CC8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djustRightInd w:val="0"/>
              <w:rPr>
                <w:rFonts w:ascii="Cambria" w:hAnsi="Cambria"/>
                <w:i/>
              </w:rPr>
            </w:pPr>
          </w:p>
        </w:tc>
        <w:tc>
          <w:tcPr>
            <w:tcW w:w="2268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13043</w:t>
            </w:r>
          </w:p>
        </w:tc>
        <w:tc>
          <w:tcPr>
            <w:tcW w:w="7722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833CC8" w:rsidRPr="004B4FA5" w:rsidTr="002A00D0">
        <w:tc>
          <w:tcPr>
            <w:tcW w:w="354" w:type="dxa"/>
          </w:tcPr>
          <w:p w:rsidR="00833CC8" w:rsidRPr="004B4FA5" w:rsidRDefault="00833CC8" w:rsidP="00833CC8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djustRightInd w:val="0"/>
              <w:rPr>
                <w:rFonts w:ascii="Cambria" w:hAnsi="Cambria"/>
                <w:i/>
                <w:lang w:val="de-DE"/>
              </w:rPr>
            </w:pPr>
          </w:p>
        </w:tc>
        <w:tc>
          <w:tcPr>
            <w:tcW w:w="2268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  <w:lang w:val="de-DE"/>
              </w:rPr>
            </w:pPr>
            <w:r w:rsidRPr="004B4FA5">
              <w:rPr>
                <w:i/>
                <w:sz w:val="20"/>
                <w:szCs w:val="20"/>
                <w:lang w:val="de-DE"/>
              </w:rPr>
              <w:t>PN-EN 197-1</w:t>
            </w:r>
          </w:p>
        </w:tc>
        <w:tc>
          <w:tcPr>
            <w:tcW w:w="7722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Cement. Cement powszechnego użytku. Skład, wymagania i ocena zgodności</w:t>
            </w:r>
          </w:p>
        </w:tc>
      </w:tr>
      <w:tr w:rsidR="00833CC8" w:rsidRPr="004B4FA5" w:rsidTr="002A00D0">
        <w:tc>
          <w:tcPr>
            <w:tcW w:w="354" w:type="dxa"/>
          </w:tcPr>
          <w:p w:rsidR="00833CC8" w:rsidRPr="004B4FA5" w:rsidRDefault="00833CC8" w:rsidP="00833CC8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djustRightInd w:val="0"/>
              <w:rPr>
                <w:rFonts w:ascii="Cambria" w:hAnsi="Cambria"/>
                <w:i/>
              </w:rPr>
            </w:pPr>
          </w:p>
        </w:tc>
        <w:tc>
          <w:tcPr>
            <w:tcW w:w="2268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1008-1</w:t>
            </w:r>
          </w:p>
        </w:tc>
        <w:tc>
          <w:tcPr>
            <w:tcW w:w="7722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Materiały budowlane. Woda do betonów i zapraw</w:t>
            </w:r>
          </w:p>
        </w:tc>
      </w:tr>
      <w:tr w:rsidR="00833CC8" w:rsidRPr="004B4FA5" w:rsidTr="002A00D0">
        <w:tc>
          <w:tcPr>
            <w:tcW w:w="354" w:type="dxa"/>
          </w:tcPr>
          <w:p w:rsidR="00833CC8" w:rsidRPr="004B4FA5" w:rsidRDefault="00833CC8" w:rsidP="00833CC8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djustRightInd w:val="0"/>
              <w:rPr>
                <w:rFonts w:ascii="Cambria" w:hAnsi="Cambria"/>
                <w:i/>
              </w:rPr>
            </w:pPr>
          </w:p>
        </w:tc>
        <w:tc>
          <w:tcPr>
            <w:tcW w:w="2268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BN-88/6731-08</w:t>
            </w:r>
          </w:p>
        </w:tc>
        <w:tc>
          <w:tcPr>
            <w:tcW w:w="7722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Cement. Transport i przechowywanie</w:t>
            </w:r>
          </w:p>
        </w:tc>
      </w:tr>
      <w:tr w:rsidR="00833CC8" w:rsidRPr="004B4FA5" w:rsidTr="002A00D0">
        <w:tc>
          <w:tcPr>
            <w:tcW w:w="354" w:type="dxa"/>
          </w:tcPr>
          <w:p w:rsidR="00833CC8" w:rsidRPr="004B4FA5" w:rsidRDefault="00833CC8" w:rsidP="00833CC8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djustRightInd w:val="0"/>
              <w:rPr>
                <w:rFonts w:ascii="Cambria" w:hAnsi="Cambria"/>
                <w:i/>
              </w:rPr>
            </w:pPr>
          </w:p>
        </w:tc>
        <w:tc>
          <w:tcPr>
            <w:tcW w:w="2268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BN-64/8845-02</w:t>
            </w:r>
          </w:p>
        </w:tc>
        <w:tc>
          <w:tcPr>
            <w:tcW w:w="7722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Krawężniki uliczne. Warunki techniczne ustawiania i odbioru.</w:t>
            </w:r>
          </w:p>
        </w:tc>
      </w:tr>
      <w:tr w:rsidR="00833CC8" w:rsidRPr="004B4FA5" w:rsidTr="002A00D0">
        <w:tc>
          <w:tcPr>
            <w:tcW w:w="354" w:type="dxa"/>
          </w:tcPr>
          <w:p w:rsidR="00833CC8" w:rsidRPr="004B4FA5" w:rsidRDefault="00833CC8" w:rsidP="00833CC8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djustRightInd w:val="0"/>
              <w:rPr>
                <w:rFonts w:ascii="Cambria" w:hAnsi="Cambria"/>
                <w:i/>
              </w:rPr>
            </w:pPr>
          </w:p>
        </w:tc>
        <w:tc>
          <w:tcPr>
            <w:tcW w:w="2268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1340:2004</w:t>
            </w:r>
          </w:p>
        </w:tc>
        <w:tc>
          <w:tcPr>
            <w:tcW w:w="7722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Krawężniki betonowe. Wymagania i metody badań.</w:t>
            </w:r>
          </w:p>
        </w:tc>
      </w:tr>
      <w:tr w:rsidR="00833CC8" w:rsidRPr="004B4FA5" w:rsidTr="002A00D0">
        <w:tc>
          <w:tcPr>
            <w:tcW w:w="354" w:type="dxa"/>
          </w:tcPr>
          <w:p w:rsidR="00833CC8" w:rsidRPr="004B4FA5" w:rsidRDefault="00833CC8" w:rsidP="00833CC8">
            <w:pPr>
              <w:pStyle w:val="Akapitzlist"/>
              <w:numPr>
                <w:ilvl w:val="0"/>
                <w:numId w:val="7"/>
              </w:numPr>
              <w:overflowPunct w:val="0"/>
              <w:autoSpaceDE w:val="0"/>
              <w:adjustRightInd w:val="0"/>
              <w:rPr>
                <w:rFonts w:ascii="Cambria" w:hAnsi="Cambria"/>
                <w:i/>
              </w:rPr>
            </w:pPr>
          </w:p>
        </w:tc>
        <w:tc>
          <w:tcPr>
            <w:tcW w:w="2268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PN-EN 1340:2004/AC:2007</w:t>
            </w:r>
          </w:p>
        </w:tc>
        <w:tc>
          <w:tcPr>
            <w:tcW w:w="7722" w:type="dxa"/>
          </w:tcPr>
          <w:p w:rsidR="00833CC8" w:rsidRPr="004B4FA5" w:rsidRDefault="00833CC8" w:rsidP="002A00D0">
            <w:pPr>
              <w:overflowPunct w:val="0"/>
              <w:autoSpaceDE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4B4FA5">
              <w:rPr>
                <w:i/>
                <w:sz w:val="20"/>
                <w:szCs w:val="20"/>
              </w:rPr>
              <w:t>Krawężniki betonowe. Wymagania i metody badań.</w:t>
            </w:r>
          </w:p>
        </w:tc>
      </w:tr>
    </w:tbl>
    <w:p w:rsidR="00833CC8" w:rsidRDefault="00833CC8" w:rsidP="00833CC8">
      <w:pPr>
        <w:rPr>
          <w:i/>
          <w:sz w:val="20"/>
          <w:szCs w:val="20"/>
        </w:rPr>
      </w:pPr>
    </w:p>
    <w:p w:rsidR="009A32DA" w:rsidRPr="00FD1756" w:rsidRDefault="009A32DA">
      <w:pPr>
        <w:rPr>
          <w:i/>
          <w:sz w:val="20"/>
          <w:szCs w:val="20"/>
        </w:rPr>
      </w:pPr>
      <w:bookmarkStart w:id="18" w:name="_GoBack"/>
      <w:bookmarkEnd w:id="18"/>
    </w:p>
    <w:sectPr w:rsidR="009A32DA" w:rsidRPr="00FD175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CC8" w:rsidRDefault="00833CC8" w:rsidP="00833CC8">
      <w:r>
        <w:separator/>
      </w:r>
    </w:p>
  </w:endnote>
  <w:endnote w:type="continuationSeparator" w:id="0">
    <w:p w:rsidR="00833CC8" w:rsidRDefault="00833CC8" w:rsidP="0083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CC8" w:rsidRDefault="00833CC8" w:rsidP="00833CC8">
      <w:r>
        <w:separator/>
      </w:r>
    </w:p>
  </w:footnote>
  <w:footnote w:type="continuationSeparator" w:id="0">
    <w:p w:rsidR="00833CC8" w:rsidRDefault="00833CC8" w:rsidP="00833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CC8" w:rsidRPr="004E1CA4" w:rsidRDefault="00833CC8" w:rsidP="00833CC8">
    <w:pPr>
      <w:pBdr>
        <w:bottom w:val="single" w:sz="4" w:space="1" w:color="auto"/>
      </w:pBdr>
      <w:jc w:val="right"/>
      <w:rPr>
        <w:rFonts w:ascii="Arial" w:hAnsi="Arial"/>
        <w:i/>
        <w:w w:val="80"/>
        <w:sz w:val="16"/>
        <w:szCs w:val="16"/>
      </w:rPr>
    </w:pPr>
    <w:r>
      <w:rPr>
        <w:rFonts w:ascii="Arial" w:hAnsi="Arial"/>
        <w:i/>
        <w:w w:val="80"/>
        <w:sz w:val="16"/>
        <w:szCs w:val="16"/>
      </w:rPr>
      <w:t xml:space="preserve">D </w:t>
    </w:r>
    <w:r>
      <w:rPr>
        <w:rFonts w:ascii="Arial" w:hAnsi="Arial"/>
        <w:i/>
        <w:w w:val="80"/>
        <w:sz w:val="16"/>
        <w:szCs w:val="16"/>
      </w:rPr>
      <w:t>–</w:t>
    </w:r>
    <w:r>
      <w:rPr>
        <w:rFonts w:ascii="Arial" w:hAnsi="Arial"/>
        <w:i/>
        <w:w w:val="80"/>
        <w:sz w:val="16"/>
        <w:szCs w:val="16"/>
      </w:rPr>
      <w:t xml:space="preserve"> </w:t>
    </w:r>
    <w:r>
      <w:rPr>
        <w:rFonts w:ascii="Arial" w:hAnsi="Arial"/>
        <w:i/>
        <w:w w:val="80"/>
        <w:sz w:val="16"/>
        <w:szCs w:val="16"/>
      </w:rPr>
      <w:t>08.03.01</w:t>
    </w:r>
    <w:r w:rsidRPr="004E1CA4">
      <w:rPr>
        <w:rFonts w:ascii="Arial" w:hAnsi="Arial"/>
        <w:i/>
        <w:w w:val="80"/>
        <w:sz w:val="16"/>
        <w:szCs w:val="16"/>
      </w:rPr>
      <w:t xml:space="preserve"> </w:t>
    </w:r>
    <w:r>
      <w:rPr>
        <w:rFonts w:ascii="Arial" w:hAnsi="Arial"/>
        <w:i/>
        <w:w w:val="80"/>
        <w:sz w:val="16"/>
        <w:szCs w:val="16"/>
      </w:rPr>
      <w:t>BETONOWE OBRZEŻA CHODNIKOWE</w:t>
    </w:r>
  </w:p>
  <w:p w:rsidR="00833CC8" w:rsidRDefault="00833C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4B049FA"/>
    <w:multiLevelType w:val="hybridMultilevel"/>
    <w:tmpl w:val="67ACA7A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02B7F"/>
    <w:multiLevelType w:val="hybridMultilevel"/>
    <w:tmpl w:val="D6A8715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537C63"/>
    <w:multiLevelType w:val="singleLevel"/>
    <w:tmpl w:val="824ABEF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325A6459"/>
    <w:multiLevelType w:val="hybridMultilevel"/>
    <w:tmpl w:val="1016650E"/>
    <w:lvl w:ilvl="0" w:tplc="F5DEFC5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B8DC7EB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66C8F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90227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C0525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4601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768B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40396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9A6D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8B132F"/>
    <w:multiLevelType w:val="hybridMultilevel"/>
    <w:tmpl w:val="271CB0A0"/>
    <w:lvl w:ilvl="0" w:tplc="581A39D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3B8492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B095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B0A5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B4CA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76CB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F263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FA60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FAC77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9F5A92"/>
    <w:multiLevelType w:val="hybridMultilevel"/>
    <w:tmpl w:val="A3407F86"/>
    <w:lvl w:ilvl="0" w:tplc="CFC8CB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7481382" w:tentative="1">
      <w:start w:val="1"/>
      <w:numFmt w:val="lowerLetter"/>
      <w:lvlText w:val="%2."/>
      <w:lvlJc w:val="left"/>
      <w:pPr>
        <w:ind w:left="1298" w:hanging="360"/>
      </w:pPr>
    </w:lvl>
    <w:lvl w:ilvl="2" w:tplc="EA32488A" w:tentative="1">
      <w:start w:val="1"/>
      <w:numFmt w:val="lowerRoman"/>
      <w:lvlText w:val="%3."/>
      <w:lvlJc w:val="right"/>
      <w:pPr>
        <w:ind w:left="2018" w:hanging="180"/>
      </w:pPr>
    </w:lvl>
    <w:lvl w:ilvl="3" w:tplc="286C1706" w:tentative="1">
      <w:start w:val="1"/>
      <w:numFmt w:val="decimal"/>
      <w:lvlText w:val="%4."/>
      <w:lvlJc w:val="left"/>
      <w:pPr>
        <w:ind w:left="2738" w:hanging="360"/>
      </w:pPr>
    </w:lvl>
    <w:lvl w:ilvl="4" w:tplc="B36A90B0" w:tentative="1">
      <w:start w:val="1"/>
      <w:numFmt w:val="lowerLetter"/>
      <w:lvlText w:val="%5."/>
      <w:lvlJc w:val="left"/>
      <w:pPr>
        <w:ind w:left="3458" w:hanging="360"/>
      </w:pPr>
    </w:lvl>
    <w:lvl w:ilvl="5" w:tplc="4C4ED934" w:tentative="1">
      <w:start w:val="1"/>
      <w:numFmt w:val="lowerRoman"/>
      <w:lvlText w:val="%6."/>
      <w:lvlJc w:val="right"/>
      <w:pPr>
        <w:ind w:left="4178" w:hanging="180"/>
      </w:pPr>
    </w:lvl>
    <w:lvl w:ilvl="6" w:tplc="4008F1C2" w:tentative="1">
      <w:start w:val="1"/>
      <w:numFmt w:val="decimal"/>
      <w:lvlText w:val="%7."/>
      <w:lvlJc w:val="left"/>
      <w:pPr>
        <w:ind w:left="4898" w:hanging="360"/>
      </w:pPr>
    </w:lvl>
    <w:lvl w:ilvl="7" w:tplc="5F0E360E" w:tentative="1">
      <w:start w:val="1"/>
      <w:numFmt w:val="lowerLetter"/>
      <w:lvlText w:val="%8."/>
      <w:lvlJc w:val="left"/>
      <w:pPr>
        <w:ind w:left="5618" w:hanging="360"/>
      </w:pPr>
    </w:lvl>
    <w:lvl w:ilvl="8" w:tplc="325C5C0C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C8"/>
    <w:rsid w:val="00833CC8"/>
    <w:rsid w:val="009A32DA"/>
    <w:rsid w:val="00FD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F972D"/>
  <w15:chartTrackingRefBased/>
  <w15:docId w15:val="{86B0B57B-E5D4-4779-ACD0-6927846A3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tekst"/>
    <w:qFormat/>
    <w:rsid w:val="00833CC8"/>
    <w:pPr>
      <w:spacing w:after="0" w:line="240" w:lineRule="auto"/>
    </w:pPr>
    <w:rPr>
      <w:rFonts w:ascii="Cambria" w:hAnsi="Cambria" w:cs="Arial"/>
    </w:rPr>
  </w:style>
  <w:style w:type="paragraph" w:styleId="Nagwek1">
    <w:name w:val="heading 1"/>
    <w:aliases w:val="Krzysiek_nagłówek"/>
    <w:basedOn w:val="Normalny"/>
    <w:next w:val="Normalny"/>
    <w:link w:val="Nagwek1Znak"/>
    <w:qFormat/>
    <w:rsid w:val="00833CC8"/>
    <w:pPr>
      <w:keepNext/>
      <w:keepLines/>
      <w:suppressAutoHyphens/>
      <w:spacing w:before="120" w:after="120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33CC8"/>
    <w:pPr>
      <w:keepNext/>
      <w:spacing w:before="120" w:after="120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Krzysiek_nagłówek Znak"/>
    <w:basedOn w:val="Domylnaczcionkaakapitu"/>
    <w:link w:val="Nagwek1"/>
    <w:rsid w:val="00833CC8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33CC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3C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3CC8"/>
    <w:rPr>
      <w:rFonts w:ascii="Cambria" w:hAnsi="Cambria" w:cs="Arial"/>
    </w:rPr>
  </w:style>
  <w:style w:type="paragraph" w:customStyle="1" w:styleId="tekstost">
    <w:name w:val="tekst ost"/>
    <w:basedOn w:val="Normalny"/>
    <w:rsid w:val="00833CC8"/>
    <w:pPr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833CC8"/>
    <w:pPr>
      <w:ind w:left="720"/>
      <w:jc w:val="both"/>
    </w:pPr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customStyle="1" w:styleId="Krzysiekpodpunkt">
    <w:name w:val="Krzysiek podpunkt"/>
    <w:basedOn w:val="Nagwek2"/>
    <w:link w:val="KrzysiekpodpunktZnak"/>
    <w:rsid w:val="00833CC8"/>
    <w:pPr>
      <w:widowControl w:val="0"/>
      <w:suppressAutoHyphens/>
      <w:jc w:val="left"/>
    </w:pPr>
    <w:rPr>
      <w:rFonts w:ascii="Calibri" w:eastAsia="Calibri" w:hAnsi="Calibri" w:cs="Calibri"/>
      <w:color w:val="0099CC"/>
      <w:u w:val="single"/>
    </w:rPr>
  </w:style>
  <w:style w:type="character" w:customStyle="1" w:styleId="KrzysiekpodpunktZnak">
    <w:name w:val="Krzysiek podpunkt Znak"/>
    <w:basedOn w:val="Nagwek2Znak"/>
    <w:link w:val="Krzysiekpodpunkt"/>
    <w:rsid w:val="00833CC8"/>
    <w:rPr>
      <w:rFonts w:ascii="Calibri" w:eastAsia="Calibri" w:hAnsi="Calibri" w:cs="Calibri"/>
      <w:b/>
      <w:color w:val="0099CC"/>
      <w:sz w:val="20"/>
      <w:szCs w:val="20"/>
      <w:u w:val="single"/>
      <w:lang w:eastAsia="pl-PL"/>
    </w:rPr>
  </w:style>
  <w:style w:type="paragraph" w:customStyle="1" w:styleId="Krzysiekpodtyt">
    <w:name w:val="Krzysiek podtyt"/>
    <w:basedOn w:val="Normalny"/>
    <w:link w:val="KrzysiekpodtytZnak"/>
    <w:rsid w:val="00833CC8"/>
    <w:pPr>
      <w:spacing w:before="120" w:after="240"/>
    </w:pPr>
    <w:rPr>
      <w:rFonts w:ascii="Calibri" w:eastAsia="Calibri" w:hAnsi="Calibri" w:cs="Calibri"/>
      <w:b/>
      <w:i/>
      <w:sz w:val="20"/>
      <w:szCs w:val="20"/>
      <w:lang w:eastAsia="pl-PL"/>
    </w:rPr>
  </w:style>
  <w:style w:type="character" w:customStyle="1" w:styleId="KrzysiekpodtytZnak">
    <w:name w:val="Krzysiek podtyt Znak"/>
    <w:basedOn w:val="Domylnaczcionkaakapitu"/>
    <w:link w:val="Krzysiekpodtyt"/>
    <w:rsid w:val="00833CC8"/>
    <w:rPr>
      <w:rFonts w:ascii="Calibri" w:eastAsia="Calibri" w:hAnsi="Calibri" w:cs="Calibri"/>
      <w:b/>
      <w:i/>
      <w:sz w:val="20"/>
      <w:szCs w:val="20"/>
      <w:lang w:eastAsia="pl-PL"/>
    </w:rPr>
  </w:style>
  <w:style w:type="paragraph" w:customStyle="1" w:styleId="tytuSTWiORB">
    <w:name w:val="tytuł STWiORB"/>
    <w:basedOn w:val="Nagwek1"/>
    <w:link w:val="tytuSTWiORBZnak"/>
    <w:qFormat/>
    <w:rsid w:val="00833CC8"/>
    <w:rPr>
      <w:rFonts w:ascii="Cambria" w:hAnsi="Cambria" w:cs="Calibri"/>
      <w:i/>
      <w:color w:val="7030A0"/>
      <w:sz w:val="24"/>
      <w:szCs w:val="24"/>
    </w:rPr>
  </w:style>
  <w:style w:type="character" w:customStyle="1" w:styleId="tytuSTWiORBZnak">
    <w:name w:val="tytuł STWiORB Znak"/>
    <w:basedOn w:val="Nagwek1Znak"/>
    <w:link w:val="tytuSTWiORB"/>
    <w:rsid w:val="00833CC8"/>
    <w:rPr>
      <w:rFonts w:ascii="Cambria" w:eastAsia="Times New Roman" w:hAnsi="Cambria" w:cs="Calibri"/>
      <w:b/>
      <w:i/>
      <w:caps/>
      <w:color w:val="7030A0"/>
      <w:kern w:val="28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3C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3CC8"/>
    <w:rPr>
      <w:rFonts w:ascii="Cambria" w:hAnsi="Cambri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1853</Words>
  <Characters>11123</Characters>
  <Application>Microsoft Office Word</Application>
  <DocSecurity>0</DocSecurity>
  <Lines>92</Lines>
  <Paragraphs>25</Paragraphs>
  <ScaleCrop>false</ScaleCrop>
  <Company/>
  <LinksUpToDate>false</LinksUpToDate>
  <CharactersWithSpaces>12951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2018-08-21T07:47:00Z</dcterms:created>
  <dcterms:modified xsi:type="dcterms:W3CDTF">2018-08-21T07:55:00Z</dcterms:modified>
</cp:coreProperties>
</file>